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95D" w:rsidRPr="00AA470C" w:rsidRDefault="0078395D" w:rsidP="00E4065E">
      <w:pPr>
        <w:spacing w:before="100" w:beforeAutospacing="1" w:after="100" w:afterAutospacing="1" w:line="240" w:lineRule="auto"/>
        <w:ind w:left="-850" w:right="-397"/>
        <w:jc w:val="both"/>
        <w:outlineLvl w:val="0"/>
        <w:rPr>
          <w:rFonts w:ascii="Arial" w:eastAsia="Times New Roman" w:hAnsi="Arial" w:cs="Arial"/>
          <w:b/>
          <w:bCs/>
          <w:kern w:val="36"/>
          <w:sz w:val="24"/>
          <w:szCs w:val="24"/>
          <w:lang w:eastAsia="es-ES"/>
        </w:rPr>
      </w:pPr>
      <w:r w:rsidRPr="00AA470C">
        <w:rPr>
          <w:rFonts w:ascii="Arial" w:eastAsia="Times New Roman" w:hAnsi="Arial" w:cs="Arial"/>
          <w:b/>
          <w:bCs/>
          <w:kern w:val="36"/>
          <w:sz w:val="24"/>
          <w:szCs w:val="24"/>
          <w:lang w:eastAsia="es-ES"/>
        </w:rPr>
        <w:t>¿Qué es una ONG y cuál es su función social?</w:t>
      </w:r>
    </w:p>
    <w:p w:rsidR="0078395D" w:rsidRPr="00AA470C" w:rsidRDefault="009E43E9" w:rsidP="008D4D1E">
      <w:pPr>
        <w:spacing w:before="100" w:beforeAutospacing="1" w:after="100" w:afterAutospacing="1" w:line="240" w:lineRule="auto"/>
        <w:ind w:left="-794" w:right="-397"/>
        <w:jc w:val="both"/>
        <w:rPr>
          <w:rFonts w:ascii="Arial" w:eastAsia="Times New Roman" w:hAnsi="Arial" w:cs="Arial"/>
          <w:sz w:val="24"/>
          <w:szCs w:val="24"/>
          <w:lang w:eastAsia="es-ES"/>
        </w:rPr>
      </w:pPr>
      <w:r>
        <w:rPr>
          <w:rFonts w:ascii="Arial" w:eastAsia="Times New Roman" w:hAnsi="Arial" w:cs="Arial"/>
          <w:sz w:val="24"/>
          <w:szCs w:val="24"/>
          <w:lang w:eastAsia="es-ES"/>
        </w:rPr>
        <w:t>E</w:t>
      </w:r>
      <w:r w:rsidR="0078395D" w:rsidRPr="00AA470C">
        <w:rPr>
          <w:rFonts w:ascii="Arial" w:eastAsia="Times New Roman" w:hAnsi="Arial" w:cs="Arial"/>
          <w:sz w:val="24"/>
          <w:szCs w:val="24"/>
          <w:lang w:eastAsia="es-ES"/>
        </w:rPr>
        <w:t xml:space="preserve">nero 2017 </w:t>
      </w:r>
    </w:p>
    <w:p w:rsidR="006710D1" w:rsidRDefault="0078395D" w:rsidP="00AE3E5D">
      <w:pPr>
        <w:spacing w:before="100" w:beforeAutospacing="1" w:after="100" w:afterAutospacing="1" w:line="240" w:lineRule="auto"/>
        <w:ind w:left="-794" w:right="-397"/>
        <w:jc w:val="both"/>
        <w:rPr>
          <w:rFonts w:ascii="Arial" w:eastAsia="Times New Roman" w:hAnsi="Arial" w:cs="Arial"/>
          <w:sz w:val="24"/>
          <w:szCs w:val="24"/>
          <w:lang w:eastAsia="es-ES"/>
        </w:rPr>
      </w:pPr>
      <w:r w:rsidRPr="000A4BC8">
        <w:rPr>
          <w:rFonts w:ascii="Arial" w:eastAsia="Times New Roman" w:hAnsi="Arial" w:cs="Arial"/>
          <w:sz w:val="24"/>
          <w:szCs w:val="24"/>
          <w:lang w:eastAsia="es-ES"/>
        </w:rPr>
        <w:t xml:space="preserve">Las </w:t>
      </w:r>
      <w:r w:rsidRPr="000A4BC8">
        <w:rPr>
          <w:rFonts w:ascii="Arial" w:eastAsia="Times New Roman" w:hAnsi="Arial" w:cs="Arial"/>
          <w:b/>
          <w:bCs/>
          <w:sz w:val="24"/>
          <w:szCs w:val="24"/>
          <w:lang w:eastAsia="es-ES"/>
        </w:rPr>
        <w:t>ONG</w:t>
      </w:r>
      <w:r w:rsidRPr="000A4BC8">
        <w:rPr>
          <w:rFonts w:ascii="Arial" w:eastAsia="Times New Roman" w:hAnsi="Arial" w:cs="Arial"/>
          <w:sz w:val="24"/>
          <w:szCs w:val="24"/>
          <w:lang w:eastAsia="es-ES"/>
        </w:rPr>
        <w:t xml:space="preserve"> son </w:t>
      </w:r>
      <w:hyperlink r:id="rId5" w:history="1">
        <w:r w:rsidRPr="000A4BC8">
          <w:rPr>
            <w:rFonts w:ascii="Arial" w:eastAsia="Times New Roman" w:hAnsi="Arial" w:cs="Arial"/>
            <w:sz w:val="24"/>
            <w:szCs w:val="24"/>
            <w:lang w:eastAsia="es-ES"/>
          </w:rPr>
          <w:t>organizaciones independientes y sin ánimo de lucro</w:t>
        </w:r>
      </w:hyperlink>
      <w:r w:rsidRPr="000A4BC8">
        <w:rPr>
          <w:rFonts w:ascii="Arial" w:eastAsia="Times New Roman" w:hAnsi="Arial" w:cs="Arial"/>
          <w:sz w:val="24"/>
          <w:szCs w:val="24"/>
          <w:lang w:eastAsia="es-ES"/>
        </w:rPr>
        <w:t xml:space="preserve"> que surgen a raíz de iniciativas civiles y populares y que por lo general están vinculadas a proyectos sociales, culturales, de desarrollo u otros que generen cambios estructurales en determinados espacios, comunidades, regiones o países.</w:t>
      </w:r>
      <w:r w:rsidR="007F1234">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 xml:space="preserve">Hoy día es casi común hablar de ellas cuando se abordan valores como la cooperación, la solidaridad, la ayuda desinteresada y el altruismo. También solemos asociarlas a las labores de voluntariado o </w:t>
      </w:r>
      <w:hyperlink r:id="rId6" w:history="1">
        <w:r w:rsidRPr="000A4BC8">
          <w:rPr>
            <w:rFonts w:ascii="Arial" w:eastAsia="Times New Roman" w:hAnsi="Arial" w:cs="Arial"/>
            <w:sz w:val="24"/>
            <w:szCs w:val="24"/>
            <w:lang w:eastAsia="es-ES"/>
          </w:rPr>
          <w:t>ayuda humanitaria</w:t>
        </w:r>
      </w:hyperlink>
      <w:r w:rsidRPr="000A4BC8">
        <w:rPr>
          <w:rFonts w:ascii="Arial" w:eastAsia="Times New Roman" w:hAnsi="Arial" w:cs="Arial"/>
          <w:sz w:val="24"/>
          <w:szCs w:val="24"/>
          <w:lang w:eastAsia="es-ES"/>
        </w:rPr>
        <w:t xml:space="preserve"> en cualquier sector o área de intervención.</w:t>
      </w:r>
      <w:r w:rsidR="00AE3E5D">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Sin embargo, no todas las organizaciones independientes pueden ser catalogadas como ONG. Para que reciban tal denominación, deben reunir una serie de características como las que mencionamos a continuación:</w:t>
      </w:r>
      <w:r w:rsidR="00B05018">
        <w:rPr>
          <w:rFonts w:ascii="Arial" w:eastAsia="Times New Roman" w:hAnsi="Arial" w:cs="Arial"/>
          <w:sz w:val="24"/>
          <w:szCs w:val="24"/>
          <w:lang w:eastAsia="es-ES"/>
        </w:rPr>
        <w:t xml:space="preserve"> </w:t>
      </w:r>
      <w:r w:rsidRPr="006710D1">
        <w:rPr>
          <w:rFonts w:ascii="Arial" w:eastAsia="Times New Roman" w:hAnsi="Arial" w:cs="Arial"/>
          <w:b/>
          <w:bCs/>
          <w:sz w:val="24"/>
          <w:szCs w:val="24"/>
          <w:lang w:eastAsia="es-ES"/>
        </w:rPr>
        <w:t>Prestan servicios de utilidad pública</w:t>
      </w:r>
      <w:r w:rsidRPr="000A4BC8">
        <w:rPr>
          <w:rFonts w:ascii="Arial" w:eastAsia="Times New Roman" w:hAnsi="Arial" w:cs="Arial"/>
          <w:b/>
          <w:bCs/>
          <w:sz w:val="24"/>
          <w:szCs w:val="24"/>
          <w:lang w:eastAsia="es-ES"/>
        </w:rPr>
        <w:t xml:space="preserve">. </w:t>
      </w:r>
      <w:r w:rsidRPr="000A4BC8">
        <w:rPr>
          <w:rFonts w:ascii="Arial" w:eastAsia="Times New Roman" w:hAnsi="Arial" w:cs="Arial"/>
          <w:sz w:val="24"/>
          <w:szCs w:val="24"/>
          <w:lang w:eastAsia="es-ES"/>
        </w:rPr>
        <w:t>Aunque son organizaciones que no dependen de los Estados ni de ningún ente público o privado, sus labores están orientadas a lo público, es decir, suscitan un interés y unos beneficios que involucran a los distintos miembros de una comunidad o grupo.</w:t>
      </w:r>
      <w:r w:rsidR="006710D1">
        <w:rPr>
          <w:rFonts w:ascii="Arial" w:eastAsia="Times New Roman" w:hAnsi="Arial" w:cs="Arial"/>
          <w:sz w:val="24"/>
          <w:szCs w:val="24"/>
          <w:lang w:eastAsia="es-ES"/>
        </w:rPr>
        <w:t xml:space="preserve"> </w:t>
      </w:r>
      <w:r w:rsidRPr="000A4BC8">
        <w:rPr>
          <w:rFonts w:ascii="Arial" w:eastAsia="Times New Roman" w:hAnsi="Arial" w:cs="Arial"/>
          <w:b/>
          <w:bCs/>
          <w:sz w:val="24"/>
          <w:szCs w:val="24"/>
          <w:lang w:eastAsia="es-ES"/>
        </w:rPr>
        <w:t xml:space="preserve">No intentan suplantar la labor de los Estados. </w:t>
      </w:r>
      <w:r w:rsidRPr="000A4BC8">
        <w:rPr>
          <w:rFonts w:ascii="Arial" w:eastAsia="Times New Roman" w:hAnsi="Arial" w:cs="Arial"/>
          <w:sz w:val="24"/>
          <w:szCs w:val="24"/>
          <w:lang w:eastAsia="es-ES"/>
        </w:rPr>
        <w:t>Eso sí, su rol nunca debe ser el de reemplazar a los Estados en aquellas áreas o sectores donde estos no tengan presencia.</w:t>
      </w:r>
      <w:r w:rsidR="006710D1">
        <w:rPr>
          <w:rFonts w:ascii="Arial" w:eastAsia="Times New Roman" w:hAnsi="Arial" w:cs="Arial"/>
          <w:sz w:val="24"/>
          <w:szCs w:val="24"/>
          <w:lang w:eastAsia="es-ES"/>
        </w:rPr>
        <w:t xml:space="preserve"> </w:t>
      </w:r>
      <w:r w:rsidRPr="000A4BC8">
        <w:rPr>
          <w:rFonts w:ascii="Arial" w:eastAsia="Times New Roman" w:hAnsi="Arial" w:cs="Arial"/>
          <w:b/>
          <w:bCs/>
          <w:sz w:val="24"/>
          <w:szCs w:val="24"/>
          <w:lang w:eastAsia="es-ES"/>
        </w:rPr>
        <w:t xml:space="preserve">Persiguen el beneficio o la utilidad común. </w:t>
      </w:r>
      <w:r w:rsidRPr="000A4BC8">
        <w:rPr>
          <w:rFonts w:ascii="Arial" w:eastAsia="Times New Roman" w:hAnsi="Arial" w:cs="Arial"/>
          <w:sz w:val="24"/>
          <w:szCs w:val="24"/>
          <w:lang w:eastAsia="es-ES"/>
        </w:rPr>
        <w:t>Al no buscar el lucro propio, todos los beneficios son para las propias comunidades en las que se llevan a cabo los proyectos de transformación.</w:t>
      </w:r>
      <w:r w:rsidR="006710D1">
        <w:rPr>
          <w:rFonts w:ascii="Arial" w:eastAsia="Times New Roman" w:hAnsi="Arial" w:cs="Arial"/>
          <w:sz w:val="24"/>
          <w:szCs w:val="24"/>
          <w:lang w:eastAsia="es-ES"/>
        </w:rPr>
        <w:t xml:space="preserve"> </w:t>
      </w:r>
      <w:r w:rsidRPr="000A4BC8">
        <w:rPr>
          <w:rFonts w:ascii="Arial" w:eastAsia="Times New Roman" w:hAnsi="Arial" w:cs="Arial"/>
          <w:b/>
          <w:bCs/>
          <w:sz w:val="24"/>
          <w:szCs w:val="24"/>
          <w:lang w:eastAsia="es-ES"/>
        </w:rPr>
        <w:t xml:space="preserve">Promueven la participación y la autogestión. </w:t>
      </w:r>
      <w:r w:rsidRPr="000A4BC8">
        <w:rPr>
          <w:rFonts w:ascii="Arial" w:eastAsia="Times New Roman" w:hAnsi="Arial" w:cs="Arial"/>
          <w:sz w:val="24"/>
          <w:szCs w:val="24"/>
          <w:lang w:eastAsia="es-ES"/>
        </w:rPr>
        <w:t>Las ONG no buscan que las comunidades beneficiadas se conviertan en dependientes de las ayudas que se les suministran. Al contrario, su objetivo principal es fomentar la participación y la autogestión de aquellas como motores de desarrollo.</w:t>
      </w:r>
    </w:p>
    <w:p w:rsidR="00AE3E5D" w:rsidRDefault="0078395D" w:rsidP="00AE3E5D">
      <w:pPr>
        <w:spacing w:before="100" w:beforeAutospacing="1" w:after="100" w:afterAutospacing="1" w:line="240" w:lineRule="auto"/>
        <w:ind w:left="-794" w:right="-397"/>
        <w:jc w:val="both"/>
        <w:rPr>
          <w:rFonts w:ascii="Arial" w:eastAsia="Times New Roman" w:hAnsi="Arial" w:cs="Arial"/>
          <w:sz w:val="24"/>
          <w:szCs w:val="24"/>
          <w:lang w:eastAsia="es-ES"/>
        </w:rPr>
      </w:pPr>
      <w:r w:rsidRPr="000A4BC8">
        <w:rPr>
          <w:rFonts w:ascii="Arial" w:eastAsia="Times New Roman" w:hAnsi="Arial" w:cs="Arial"/>
          <w:sz w:val="24"/>
          <w:szCs w:val="24"/>
          <w:lang w:eastAsia="es-ES"/>
        </w:rPr>
        <w:t xml:space="preserve">Para ahondar aún más en lo </w:t>
      </w:r>
      <w:r w:rsidRPr="000A4BC8">
        <w:rPr>
          <w:rFonts w:ascii="Arial" w:eastAsia="Times New Roman" w:hAnsi="Arial" w:cs="Arial"/>
          <w:b/>
          <w:bCs/>
          <w:sz w:val="24"/>
          <w:szCs w:val="24"/>
          <w:lang w:eastAsia="es-ES"/>
        </w:rPr>
        <w:t xml:space="preserve">que es una </w:t>
      </w:r>
      <w:hyperlink r:id="rId7" w:history="1">
        <w:r w:rsidRPr="000A4BC8">
          <w:rPr>
            <w:rFonts w:ascii="Arial" w:eastAsia="Times New Roman" w:hAnsi="Arial" w:cs="Arial"/>
            <w:b/>
            <w:bCs/>
            <w:sz w:val="24"/>
            <w:szCs w:val="24"/>
            <w:lang w:eastAsia="es-ES"/>
          </w:rPr>
          <w:t>ONG</w:t>
        </w:r>
      </w:hyperlink>
      <w:r w:rsidRPr="000A4BC8">
        <w:rPr>
          <w:rFonts w:ascii="Arial" w:eastAsia="Times New Roman" w:hAnsi="Arial" w:cs="Arial"/>
          <w:sz w:val="24"/>
          <w:szCs w:val="24"/>
          <w:lang w:eastAsia="es-ES"/>
        </w:rPr>
        <w:t>, es esencial hablar de la función que estas organizaciones cumplen en nuestra sociedad. Dicha función se puede ver en el enfoque que cada una proporciona a sus proyectos.</w:t>
      </w:r>
      <w:r w:rsidR="001E3AFB">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De hecho, no todas las ONG son iguales ni desempeñan su labor en los mismos ámbitos de la sociedad. Los principales enfoques de este sector son:</w:t>
      </w:r>
      <w:r w:rsidR="009328E0">
        <w:rPr>
          <w:rFonts w:ascii="Arial" w:eastAsia="Times New Roman" w:hAnsi="Arial" w:cs="Arial"/>
          <w:sz w:val="24"/>
          <w:szCs w:val="24"/>
          <w:lang w:eastAsia="es-ES"/>
        </w:rPr>
        <w:t xml:space="preserve"> </w:t>
      </w:r>
      <w:r w:rsidRPr="000A4BC8">
        <w:rPr>
          <w:rFonts w:ascii="Arial" w:eastAsia="Times New Roman" w:hAnsi="Arial" w:cs="Arial"/>
          <w:b/>
          <w:bCs/>
          <w:sz w:val="24"/>
          <w:szCs w:val="24"/>
          <w:lang w:eastAsia="es-ES"/>
        </w:rPr>
        <w:t>Asistencial</w:t>
      </w:r>
      <w:r w:rsidR="00051AE3">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En este enfoque se da prioridad a valores como el altruismo, la beneficencia o el voluntariado. La mayoría de los proyectos  que prestan servicios de asistencia tienen como beneficiarios principales a los miembros de poblaciones en situación de vulnerabilidad.</w:t>
      </w:r>
      <w:r w:rsidR="00C76C43">
        <w:rPr>
          <w:rFonts w:ascii="Arial" w:eastAsia="Times New Roman" w:hAnsi="Arial" w:cs="Arial"/>
          <w:sz w:val="24"/>
          <w:szCs w:val="24"/>
          <w:lang w:eastAsia="es-ES"/>
        </w:rPr>
        <w:t xml:space="preserve"> </w:t>
      </w:r>
      <w:r w:rsidRPr="000A4BC8">
        <w:rPr>
          <w:rFonts w:ascii="Arial" w:eastAsia="Times New Roman" w:hAnsi="Arial" w:cs="Arial"/>
          <w:b/>
          <w:bCs/>
          <w:sz w:val="24"/>
          <w:szCs w:val="24"/>
          <w:lang w:eastAsia="es-ES"/>
        </w:rPr>
        <w:t>Prestación de servicios</w:t>
      </w:r>
      <w:r w:rsidR="00C76C43">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A este grupo pertenecen todas aquellas organizaciones que establecen vínculos estrechos con los Gobiernos y las instituciones oficiales para prestar servicios de carácter fundamental. Por ejemplo, son las que complementan las políticas públicas en sectores como la salud, la edu</w:t>
      </w:r>
      <w:r w:rsidR="00AE3E5D">
        <w:rPr>
          <w:rFonts w:ascii="Arial" w:eastAsia="Times New Roman" w:hAnsi="Arial" w:cs="Arial"/>
          <w:sz w:val="24"/>
          <w:szCs w:val="24"/>
          <w:lang w:eastAsia="es-ES"/>
        </w:rPr>
        <w:t xml:space="preserve">cación y el empleo, entre otros. </w:t>
      </w:r>
      <w:r w:rsidRPr="000A4BC8">
        <w:rPr>
          <w:rFonts w:ascii="Arial" w:eastAsia="Times New Roman" w:hAnsi="Arial" w:cs="Arial"/>
          <w:b/>
          <w:bCs/>
          <w:sz w:val="24"/>
          <w:szCs w:val="24"/>
          <w:lang w:eastAsia="es-ES"/>
        </w:rPr>
        <w:t>Desarrollo social</w:t>
      </w:r>
      <w:r w:rsidR="00AE3E5D">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El núcleo del enfoque de desarrollo social lo componen proyectos cuyo objetivo es combatir problemas como la pobreza, la exclusión, la inequidad, la desigualdad y otros de índole estructural. Sin embargo, estas ONG no entienden el desarrollo desde la dependencia y la ayuda incondicional; más bien se trata de una fórmula encaminada a aumentar la autogestión y el compromiso de los beneficiarios.</w:t>
      </w:r>
      <w:r w:rsidR="00AE3E5D">
        <w:rPr>
          <w:rFonts w:ascii="Arial" w:eastAsia="Times New Roman" w:hAnsi="Arial" w:cs="Arial"/>
          <w:sz w:val="24"/>
          <w:szCs w:val="24"/>
          <w:lang w:eastAsia="es-ES"/>
        </w:rPr>
        <w:t xml:space="preserve"> </w:t>
      </w:r>
      <w:r w:rsidRPr="000A4BC8">
        <w:rPr>
          <w:rFonts w:ascii="Arial" w:eastAsia="Times New Roman" w:hAnsi="Arial" w:cs="Arial"/>
          <w:sz w:val="24"/>
          <w:szCs w:val="24"/>
          <w:lang w:eastAsia="es-ES"/>
        </w:rPr>
        <w:t xml:space="preserve">Cuando la función social de las ONG se cumple de forma plena, los proyectos sociales son una herramienta directa para contribuir al fortalecimiento de la sociedad civil y de los valores de la democracia y la participación ciudadana. También desempeñan un papel esencial en situaciones de </w:t>
      </w:r>
      <w:hyperlink r:id="rId8" w:history="1">
        <w:r w:rsidRPr="000A4BC8">
          <w:rPr>
            <w:rFonts w:ascii="Arial" w:eastAsia="Times New Roman" w:hAnsi="Arial" w:cs="Arial"/>
            <w:sz w:val="24"/>
            <w:szCs w:val="24"/>
            <w:lang w:eastAsia="es-ES"/>
          </w:rPr>
          <w:t>emergencia humanitaria</w:t>
        </w:r>
      </w:hyperlink>
      <w:r w:rsidRPr="000A4BC8">
        <w:rPr>
          <w:rFonts w:ascii="Arial" w:eastAsia="Times New Roman" w:hAnsi="Arial" w:cs="Arial"/>
          <w:sz w:val="24"/>
          <w:szCs w:val="24"/>
          <w:lang w:eastAsia="es-ES"/>
        </w:rPr>
        <w:t xml:space="preserve"> y para </w:t>
      </w:r>
      <w:hyperlink r:id="rId9" w:history="1">
        <w:r w:rsidRPr="000A4BC8">
          <w:rPr>
            <w:rFonts w:ascii="Arial" w:eastAsia="Times New Roman" w:hAnsi="Arial" w:cs="Arial"/>
            <w:sz w:val="24"/>
            <w:szCs w:val="24"/>
            <w:lang w:eastAsia="es-ES"/>
          </w:rPr>
          <w:t>ayudar a refugiados</w:t>
        </w:r>
      </w:hyperlink>
      <w:r w:rsidRPr="000A4BC8">
        <w:rPr>
          <w:rFonts w:ascii="Arial" w:eastAsia="Times New Roman" w:hAnsi="Arial" w:cs="Arial"/>
          <w:sz w:val="24"/>
          <w:szCs w:val="24"/>
          <w:lang w:eastAsia="es-ES"/>
        </w:rPr>
        <w:t>.</w:t>
      </w:r>
    </w:p>
    <w:p w:rsidR="00B747F2" w:rsidRDefault="00AE3E5D" w:rsidP="00B747F2">
      <w:pPr>
        <w:spacing w:before="100" w:beforeAutospacing="1" w:after="100" w:afterAutospacing="1" w:line="240" w:lineRule="auto"/>
        <w:ind w:left="-794" w:right="-397"/>
        <w:jc w:val="both"/>
        <w:rPr>
          <w:rStyle w:val="Hipervnculo"/>
          <w:rFonts w:ascii="Arial" w:hAnsi="Arial" w:cs="Arial"/>
          <w:color w:val="auto"/>
          <w:sz w:val="24"/>
          <w:szCs w:val="24"/>
          <w:u w:val="none"/>
        </w:rPr>
      </w:pPr>
      <w:hyperlink r:id="rId10" w:history="1">
        <w:r w:rsidRPr="008B6D22">
          <w:rPr>
            <w:rStyle w:val="Hipervnculo"/>
            <w:rFonts w:ascii="Arial" w:hAnsi="Arial" w:cs="Arial"/>
            <w:sz w:val="24"/>
            <w:szCs w:val="24"/>
          </w:rPr>
          <w:t>https://eacnur.org/blog/una-ong-funcion-social-tc_alt45664n_o_pstn_o_pst/</w:t>
        </w:r>
      </w:hyperlink>
      <w:r>
        <w:rPr>
          <w:rStyle w:val="Hipervnculo"/>
          <w:rFonts w:ascii="Arial" w:hAnsi="Arial" w:cs="Arial"/>
          <w:color w:val="auto"/>
          <w:sz w:val="24"/>
          <w:szCs w:val="24"/>
          <w:u w:val="none"/>
        </w:rPr>
        <w:t xml:space="preserve"> </w:t>
      </w:r>
    </w:p>
    <w:p w:rsidR="00B747F2" w:rsidRPr="00B747F2" w:rsidRDefault="00B747F2" w:rsidP="00B747F2">
      <w:pPr>
        <w:spacing w:before="100" w:beforeAutospacing="1" w:after="100" w:afterAutospacing="1" w:line="240" w:lineRule="auto"/>
        <w:ind w:left="-794" w:right="-397"/>
        <w:jc w:val="both"/>
        <w:rPr>
          <w:rFonts w:ascii="Arial" w:hAnsi="Arial" w:cs="Arial"/>
          <w:sz w:val="24"/>
          <w:szCs w:val="24"/>
        </w:rPr>
      </w:pPr>
      <w:bookmarkStart w:id="0" w:name="_GoBack"/>
      <w:bookmarkEnd w:id="0"/>
      <w:r w:rsidRPr="00702CB0">
        <w:rPr>
          <w:rFonts w:ascii="Arial" w:eastAsia="Times New Roman" w:hAnsi="Arial" w:cs="Arial"/>
          <w:sz w:val="24"/>
          <w:szCs w:val="24"/>
          <w:lang w:eastAsia="es-ES"/>
        </w:rPr>
        <w:lastRenderedPageBreak/>
        <w:t xml:space="preserve">Hay ONG ambientalistas que trabajan en distintas partes del mundo, entre las que se pueden destacar: </w:t>
      </w:r>
      <w:r w:rsidRPr="009C74B4">
        <w:rPr>
          <w:rFonts w:ascii="Arial" w:eastAsia="Times New Roman" w:hAnsi="Arial" w:cs="Arial"/>
          <w:b/>
          <w:bCs/>
          <w:sz w:val="24"/>
          <w:szCs w:val="24"/>
          <w:lang w:eastAsia="es-ES"/>
        </w:rPr>
        <w:t>Greenpeace</w:t>
      </w:r>
      <w:r w:rsidRPr="009C74B4">
        <w:rPr>
          <w:rFonts w:ascii="Arial" w:eastAsia="Times New Roman" w:hAnsi="Arial" w:cs="Arial"/>
          <w:sz w:val="24"/>
          <w:szCs w:val="24"/>
          <w:lang w:eastAsia="es-ES"/>
        </w:rPr>
        <w:t xml:space="preserve">. Fundada en Canadá en </w:t>
      </w:r>
      <w:hyperlink r:id="rId11" w:tooltip="1971" w:history="1">
        <w:r w:rsidRPr="009C74B4">
          <w:rPr>
            <w:rFonts w:ascii="Arial" w:eastAsia="Times New Roman" w:hAnsi="Arial" w:cs="Arial"/>
            <w:sz w:val="24"/>
            <w:szCs w:val="24"/>
            <w:lang w:eastAsia="es-ES"/>
          </w:rPr>
          <w:t>1971</w:t>
        </w:r>
      </w:hyperlink>
      <w:r w:rsidRPr="009C74B4">
        <w:rPr>
          <w:rFonts w:ascii="Arial" w:eastAsia="Times New Roman" w:hAnsi="Arial" w:cs="Arial"/>
          <w:sz w:val="24"/>
          <w:szCs w:val="24"/>
          <w:lang w:eastAsia="es-ES"/>
        </w:rPr>
        <w:t xml:space="preserve">, inició sus actividades en protesta contra la </w:t>
      </w:r>
      <w:hyperlink r:id="rId12" w:tooltip="Energía nuclear" w:history="1">
        <w:r w:rsidRPr="009C74B4">
          <w:rPr>
            <w:rFonts w:ascii="Arial" w:eastAsia="Times New Roman" w:hAnsi="Arial" w:cs="Arial"/>
            <w:sz w:val="24"/>
            <w:szCs w:val="24"/>
            <w:lang w:eastAsia="es-ES"/>
          </w:rPr>
          <w:t>energía nuclear</w:t>
        </w:r>
      </w:hyperlink>
      <w:r w:rsidRPr="009C74B4">
        <w:rPr>
          <w:rFonts w:ascii="Arial" w:eastAsia="Times New Roman" w:hAnsi="Arial" w:cs="Arial"/>
          <w:sz w:val="24"/>
          <w:szCs w:val="24"/>
          <w:lang w:eastAsia="es-ES"/>
        </w:rPr>
        <w:t>. El impacto fue positivo, y ocho años después de su creación, se convirtió en una ONG internacional. Es una de las más importantes organizaciones no gubernamentales en el mundo, su trabajo es en una escala global. Greenpeace tiene oficinas en 29 países y es financiada por donaciones de miembros y la venta de materiales.</w:t>
      </w:r>
      <w:r>
        <w:rPr>
          <w:rFonts w:ascii="Arial" w:eastAsia="Times New Roman" w:hAnsi="Arial" w:cs="Arial"/>
          <w:sz w:val="24"/>
          <w:szCs w:val="24"/>
          <w:lang w:eastAsia="es-ES"/>
        </w:rPr>
        <w:t xml:space="preserve"> </w:t>
      </w:r>
      <w:r w:rsidRPr="009C74B4">
        <w:rPr>
          <w:rFonts w:ascii="Arial" w:eastAsia="Times New Roman" w:hAnsi="Arial" w:cs="Arial"/>
          <w:b/>
          <w:bCs/>
          <w:sz w:val="24"/>
          <w:szCs w:val="24"/>
          <w:lang w:eastAsia="es-ES"/>
        </w:rPr>
        <w:t>WWF</w:t>
      </w:r>
      <w:r w:rsidRPr="009C74B4">
        <w:rPr>
          <w:rFonts w:ascii="Arial" w:eastAsia="Times New Roman" w:hAnsi="Arial" w:cs="Arial"/>
          <w:sz w:val="24"/>
          <w:szCs w:val="24"/>
          <w:lang w:eastAsia="es-ES"/>
        </w:rPr>
        <w:t xml:space="preserve"> – Fundada en </w:t>
      </w:r>
      <w:hyperlink r:id="rId13" w:tooltip="1961" w:history="1">
        <w:r w:rsidRPr="009C74B4">
          <w:rPr>
            <w:rFonts w:ascii="Arial" w:eastAsia="Times New Roman" w:hAnsi="Arial" w:cs="Arial"/>
            <w:sz w:val="24"/>
            <w:szCs w:val="24"/>
            <w:lang w:eastAsia="es-ES"/>
          </w:rPr>
          <w:t>1961</w:t>
        </w:r>
      </w:hyperlink>
      <w:r w:rsidRPr="009C74B4">
        <w:rPr>
          <w:rFonts w:ascii="Arial" w:eastAsia="Times New Roman" w:hAnsi="Arial" w:cs="Arial"/>
          <w:sz w:val="24"/>
          <w:szCs w:val="24"/>
          <w:lang w:eastAsia="es-ES"/>
        </w:rPr>
        <w:t xml:space="preserve">, la WWF (el acrónimo de Fondo Mundial para la </w:t>
      </w:r>
      <w:hyperlink r:id="rId14" w:tooltip="Naturaleza" w:history="1">
        <w:r w:rsidRPr="009C74B4">
          <w:rPr>
            <w:rFonts w:ascii="Arial" w:eastAsia="Times New Roman" w:hAnsi="Arial" w:cs="Arial"/>
            <w:sz w:val="24"/>
            <w:szCs w:val="24"/>
            <w:lang w:eastAsia="es-ES"/>
          </w:rPr>
          <w:t>Naturaleza</w:t>
        </w:r>
      </w:hyperlink>
      <w:r w:rsidRPr="009C74B4">
        <w:rPr>
          <w:rFonts w:ascii="Arial" w:eastAsia="Times New Roman" w:hAnsi="Arial" w:cs="Arial"/>
          <w:sz w:val="24"/>
          <w:szCs w:val="24"/>
          <w:lang w:eastAsia="es-ES"/>
        </w:rPr>
        <w:t xml:space="preserve">) tiene el foco principal de la actividad, frenar la degradación ambiental y promover el uso de los recursos naturales renovables. Con sede central en </w:t>
      </w:r>
      <w:hyperlink r:id="rId15" w:tooltip="Suiza" w:history="1">
        <w:r w:rsidRPr="009C74B4">
          <w:rPr>
            <w:rFonts w:ascii="Arial" w:eastAsia="Times New Roman" w:hAnsi="Arial" w:cs="Arial"/>
            <w:sz w:val="24"/>
            <w:szCs w:val="24"/>
            <w:lang w:eastAsia="es-ES"/>
          </w:rPr>
          <w:t>Suiza</w:t>
        </w:r>
      </w:hyperlink>
      <w:r w:rsidRPr="009C74B4">
        <w:rPr>
          <w:rFonts w:ascii="Arial" w:eastAsia="Times New Roman" w:hAnsi="Arial" w:cs="Arial"/>
          <w:sz w:val="24"/>
          <w:szCs w:val="24"/>
          <w:lang w:eastAsia="es-ES"/>
        </w:rPr>
        <w:t>, WWF trabaja en más de 100 países.</w:t>
      </w:r>
      <w:r>
        <w:rPr>
          <w:rFonts w:ascii="Arial" w:eastAsia="Times New Roman" w:hAnsi="Arial" w:cs="Arial"/>
          <w:sz w:val="24"/>
          <w:szCs w:val="24"/>
          <w:lang w:eastAsia="es-ES"/>
        </w:rPr>
        <w:t xml:space="preserve"> </w:t>
      </w:r>
    </w:p>
    <w:p w:rsidR="00B747F2" w:rsidRPr="009C74B4" w:rsidRDefault="00B747F2" w:rsidP="00B747F2">
      <w:pPr>
        <w:spacing w:before="100" w:beforeAutospacing="1" w:after="100" w:afterAutospacing="1" w:line="240" w:lineRule="auto"/>
        <w:jc w:val="both"/>
        <w:rPr>
          <w:rFonts w:ascii="Arial" w:eastAsia="Times New Roman" w:hAnsi="Arial" w:cs="Arial"/>
          <w:sz w:val="24"/>
          <w:szCs w:val="24"/>
          <w:lang w:eastAsia="es-ES"/>
        </w:rPr>
      </w:pPr>
      <w:r w:rsidRPr="009C74B4">
        <w:rPr>
          <w:rFonts w:ascii="Arial" w:eastAsia="Times New Roman" w:hAnsi="Arial" w:cs="Arial"/>
          <w:sz w:val="24"/>
          <w:szCs w:val="24"/>
          <w:lang w:eastAsia="es-ES"/>
        </w:rPr>
        <w:t xml:space="preserve">Hay ONG dedicadas a la cooperación internacional: </w:t>
      </w:r>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16" w:tooltip="Acción contra el Hambre (la página no existe)" w:history="1">
        <w:r w:rsidRPr="009C74B4">
          <w:rPr>
            <w:rFonts w:ascii="Arial" w:eastAsia="Times New Roman" w:hAnsi="Arial" w:cs="Arial"/>
            <w:sz w:val="24"/>
            <w:szCs w:val="24"/>
            <w:lang w:eastAsia="es-ES"/>
          </w:rPr>
          <w:t>Acción contra el Hambre</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17" w:tooltip="Agenda 21" w:history="1">
        <w:r w:rsidRPr="009C74B4">
          <w:rPr>
            <w:rFonts w:ascii="Arial" w:eastAsia="Times New Roman" w:hAnsi="Arial" w:cs="Arial"/>
            <w:sz w:val="24"/>
            <w:szCs w:val="24"/>
            <w:lang w:eastAsia="es-ES"/>
          </w:rPr>
          <w:t>Agenda 21</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18" w:tooltip="Aldeas Infantiles (la página no existe)" w:history="1">
        <w:r w:rsidRPr="009C74B4">
          <w:rPr>
            <w:rFonts w:ascii="Arial" w:eastAsia="Times New Roman" w:hAnsi="Arial" w:cs="Arial"/>
            <w:sz w:val="24"/>
            <w:szCs w:val="24"/>
            <w:lang w:eastAsia="es-ES"/>
          </w:rPr>
          <w:t>Aldeas Infantiles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19" w:tooltip="Amnistía Internacional" w:history="1">
        <w:r w:rsidRPr="009C74B4">
          <w:rPr>
            <w:rFonts w:ascii="Arial" w:eastAsia="Times New Roman" w:hAnsi="Arial" w:cs="Arial"/>
            <w:sz w:val="24"/>
            <w:szCs w:val="24"/>
            <w:lang w:eastAsia="es-ES"/>
          </w:rPr>
          <w:t>Amnistía Internacional</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0" w:tooltip="ANESVAD (la página no existe)" w:history="1">
        <w:r w:rsidRPr="009C74B4">
          <w:rPr>
            <w:rFonts w:ascii="Arial" w:eastAsia="Times New Roman" w:hAnsi="Arial" w:cs="Arial"/>
            <w:sz w:val="24"/>
            <w:szCs w:val="24"/>
            <w:lang w:eastAsia="es-ES"/>
          </w:rPr>
          <w:t>ANESVAD</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1" w:tooltip="ASPROMANIS (la página no existe)" w:history="1">
        <w:r w:rsidRPr="009C74B4">
          <w:rPr>
            <w:rFonts w:ascii="Arial" w:eastAsia="Times New Roman" w:hAnsi="Arial" w:cs="Arial"/>
            <w:sz w:val="24"/>
            <w:szCs w:val="24"/>
            <w:lang w:eastAsia="es-ES"/>
          </w:rPr>
          <w:t>ASPROMANIS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2" w:tooltip="Atlas Economic Research Foundation (la página no existe)" w:history="1">
        <w:r w:rsidRPr="009C74B4">
          <w:rPr>
            <w:rFonts w:ascii="Arial" w:eastAsia="Times New Roman" w:hAnsi="Arial" w:cs="Arial"/>
            <w:sz w:val="24"/>
            <w:szCs w:val="24"/>
            <w:lang w:eastAsia="es-ES"/>
          </w:rPr>
          <w:t xml:space="preserve">Atlas </w:t>
        </w:r>
        <w:proofErr w:type="spellStart"/>
        <w:r w:rsidRPr="009C74B4">
          <w:rPr>
            <w:rFonts w:ascii="Arial" w:eastAsia="Times New Roman" w:hAnsi="Arial" w:cs="Arial"/>
            <w:sz w:val="24"/>
            <w:szCs w:val="24"/>
            <w:lang w:eastAsia="es-ES"/>
          </w:rPr>
          <w:t>Economic</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Research</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Foundation</w:t>
        </w:r>
        <w:proofErr w:type="spellEnd"/>
      </w:hyperlink>
      <w:r w:rsidRPr="009C74B4">
        <w:rPr>
          <w:rFonts w:ascii="Arial" w:eastAsia="Times New Roman" w:hAnsi="Arial" w:cs="Arial"/>
          <w:sz w:val="24"/>
          <w:szCs w:val="24"/>
          <w:lang w:eastAsia="es-ES"/>
        </w:rPr>
        <w:t>, en Washington (</w:t>
      </w:r>
      <w:hyperlink r:id="rId23"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24" w:anchor="cite_note-ONG_de_la_CIA-1" w:history="1">
        <w:r w:rsidRPr="009C74B4">
          <w:rPr>
            <w:rFonts w:ascii="Arial" w:eastAsia="Times New Roman" w:hAnsi="Arial" w:cs="Arial"/>
            <w:sz w:val="24"/>
            <w:szCs w:val="24"/>
            <w:vertAlign w:val="superscript"/>
            <w:lang w:eastAsia="es-ES"/>
          </w:rPr>
          <w:t>[1]</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5" w:tooltip="Ayuda en Acción (la página no existe)" w:history="1">
        <w:r w:rsidRPr="009C74B4">
          <w:rPr>
            <w:rFonts w:ascii="Arial" w:eastAsia="Times New Roman" w:hAnsi="Arial" w:cs="Arial"/>
            <w:sz w:val="24"/>
            <w:szCs w:val="24"/>
            <w:lang w:eastAsia="es-ES"/>
          </w:rPr>
          <w:t>Ayuda en Acción</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6" w:tooltip="Banco de Alimentos (la página no existe)" w:history="1">
        <w:r w:rsidRPr="009C74B4">
          <w:rPr>
            <w:rFonts w:ascii="Arial" w:eastAsia="Times New Roman" w:hAnsi="Arial" w:cs="Arial"/>
            <w:sz w:val="24"/>
            <w:szCs w:val="24"/>
            <w:lang w:eastAsia="es-ES"/>
          </w:rPr>
          <w:t>Banco de Alimentos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7" w:tooltip="BRAC" w:history="1">
        <w:r w:rsidRPr="009C74B4">
          <w:rPr>
            <w:rFonts w:ascii="Arial" w:eastAsia="Times New Roman" w:hAnsi="Arial" w:cs="Arial"/>
            <w:sz w:val="24"/>
            <w:szCs w:val="24"/>
            <w:lang w:eastAsia="es-ES"/>
          </w:rPr>
          <w:t>BRAC</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8" w:tooltip="Cáritas (la página no existe)" w:history="1">
        <w:r w:rsidRPr="009C74B4">
          <w:rPr>
            <w:rFonts w:ascii="Arial" w:eastAsia="Times New Roman" w:hAnsi="Arial" w:cs="Arial"/>
            <w:sz w:val="24"/>
            <w:szCs w:val="24"/>
            <w:lang w:eastAsia="es-ES"/>
          </w:rPr>
          <w:t>Cáritas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29" w:tooltip="Cruz Roja Internacional" w:history="1">
        <w:r w:rsidRPr="009C74B4">
          <w:rPr>
            <w:rFonts w:ascii="Arial" w:eastAsia="Times New Roman" w:hAnsi="Arial" w:cs="Arial"/>
            <w:sz w:val="24"/>
            <w:szCs w:val="24"/>
            <w:lang w:eastAsia="es-ES"/>
          </w:rPr>
          <w:t>Cruz Roja Internacional</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30" w:tooltip="Cruz Roja" w:history="1">
        <w:r w:rsidRPr="009C74B4">
          <w:rPr>
            <w:rFonts w:ascii="Arial" w:eastAsia="Times New Roman" w:hAnsi="Arial" w:cs="Arial"/>
            <w:sz w:val="24"/>
            <w:szCs w:val="24"/>
            <w:lang w:eastAsia="es-ES"/>
          </w:rPr>
          <w:t>Cruz Roja</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31" w:tooltip="Directorio Democrático Cubano (la página no existe)" w:history="1">
        <w:r w:rsidRPr="009C74B4">
          <w:rPr>
            <w:rFonts w:ascii="Arial" w:eastAsia="Times New Roman" w:hAnsi="Arial" w:cs="Arial"/>
            <w:sz w:val="24"/>
            <w:szCs w:val="24"/>
            <w:lang w:eastAsia="es-ES"/>
          </w:rPr>
          <w:t>Directorio Democrático Cubano</w:t>
        </w:r>
      </w:hyperlink>
      <w:r w:rsidRPr="009C74B4">
        <w:rPr>
          <w:rFonts w:ascii="Arial" w:eastAsia="Times New Roman" w:hAnsi="Arial" w:cs="Arial"/>
          <w:sz w:val="24"/>
          <w:szCs w:val="24"/>
          <w:lang w:eastAsia="es-ES"/>
        </w:rPr>
        <w:t xml:space="preserve">, en Miami, de la </w:t>
      </w:r>
      <w:hyperlink r:id="rId32"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33" w:anchor="cite_note-ONG_de_la_CIA-1" w:history="1">
        <w:r w:rsidRPr="009C74B4">
          <w:rPr>
            <w:rFonts w:ascii="Arial" w:eastAsia="Times New Roman" w:hAnsi="Arial" w:cs="Arial"/>
            <w:sz w:val="24"/>
            <w:szCs w:val="24"/>
            <w:vertAlign w:val="superscript"/>
            <w:lang w:eastAsia="es-ES"/>
          </w:rPr>
          <w:t>[1]</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34" w:tooltip="Educación Sin Fronteras (la página no existe)" w:history="1">
        <w:r w:rsidRPr="009C74B4">
          <w:rPr>
            <w:rFonts w:ascii="Arial" w:eastAsia="Times New Roman" w:hAnsi="Arial" w:cs="Arial"/>
            <w:sz w:val="24"/>
            <w:szCs w:val="24"/>
            <w:lang w:eastAsia="es-ES"/>
          </w:rPr>
          <w:t>Educación Sin Fronteras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35" w:tooltip="Farmacéuticos sin Fronteras (la página no existe)" w:history="1">
        <w:r w:rsidRPr="009C74B4">
          <w:rPr>
            <w:rFonts w:ascii="Arial" w:eastAsia="Times New Roman" w:hAnsi="Arial" w:cs="Arial"/>
            <w:sz w:val="24"/>
            <w:szCs w:val="24"/>
            <w:lang w:eastAsia="es-ES"/>
          </w:rPr>
          <w:t>Farmacéuticos sin Fronteras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36" w:tooltip="Freedom House" w:history="1">
        <w:proofErr w:type="spellStart"/>
        <w:r w:rsidRPr="009C74B4">
          <w:rPr>
            <w:rFonts w:ascii="Arial" w:eastAsia="Times New Roman" w:hAnsi="Arial" w:cs="Arial"/>
            <w:sz w:val="24"/>
            <w:szCs w:val="24"/>
            <w:lang w:eastAsia="es-ES"/>
          </w:rPr>
          <w:t>Freedom</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House</w:t>
        </w:r>
        <w:proofErr w:type="spellEnd"/>
      </w:hyperlink>
      <w:r w:rsidRPr="009C74B4">
        <w:rPr>
          <w:rFonts w:ascii="Arial" w:eastAsia="Times New Roman" w:hAnsi="Arial" w:cs="Arial"/>
          <w:sz w:val="24"/>
          <w:szCs w:val="24"/>
          <w:lang w:eastAsia="es-ES"/>
        </w:rPr>
        <w:t xml:space="preserve"> (</w:t>
      </w:r>
      <w:hyperlink r:id="rId37"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38" w:anchor="cite_note-2" w:history="1">
        <w:r w:rsidRPr="009C74B4">
          <w:rPr>
            <w:rFonts w:ascii="Arial" w:eastAsia="Times New Roman" w:hAnsi="Arial" w:cs="Arial"/>
            <w:sz w:val="24"/>
            <w:szCs w:val="24"/>
            <w:vertAlign w:val="superscript"/>
            <w:lang w:eastAsia="es-ES"/>
          </w:rPr>
          <w:t>[2]</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39" w:tooltip="Fundación CIDEAL (la página no existe)" w:history="1">
        <w:r w:rsidRPr="009C74B4">
          <w:rPr>
            <w:rFonts w:ascii="Arial" w:eastAsia="Times New Roman" w:hAnsi="Arial" w:cs="Arial"/>
            <w:sz w:val="24"/>
            <w:szCs w:val="24"/>
            <w:lang w:eastAsia="es-ES"/>
          </w:rPr>
          <w:t>Fundación CIDEAL</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0" w:tooltip="Fundación Prodean (la página no existe)" w:history="1">
        <w:r w:rsidRPr="009C74B4">
          <w:rPr>
            <w:rFonts w:ascii="Arial" w:eastAsia="Times New Roman" w:hAnsi="Arial" w:cs="Arial"/>
            <w:sz w:val="24"/>
            <w:szCs w:val="24"/>
            <w:lang w:eastAsia="es-ES"/>
          </w:rPr>
          <w:t xml:space="preserve">Fundación </w:t>
        </w:r>
        <w:proofErr w:type="spellStart"/>
        <w:r w:rsidRPr="009C74B4">
          <w:rPr>
            <w:rFonts w:ascii="Arial" w:eastAsia="Times New Roman" w:hAnsi="Arial" w:cs="Arial"/>
            <w:sz w:val="24"/>
            <w:szCs w:val="24"/>
            <w:lang w:eastAsia="es-ES"/>
          </w:rPr>
          <w:t>Prodean</w:t>
        </w:r>
        <w:proofErr w:type="spellEnd"/>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1" w:tooltip="Fundación Vicente Ferrer (la página no existe)" w:history="1">
        <w:r w:rsidRPr="009C74B4">
          <w:rPr>
            <w:rFonts w:ascii="Arial" w:eastAsia="Times New Roman" w:hAnsi="Arial" w:cs="Arial"/>
            <w:sz w:val="24"/>
            <w:szCs w:val="24"/>
            <w:lang w:eastAsia="es-ES"/>
          </w:rPr>
          <w:t>Fundación Vicente Ferrer</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2" w:tooltip="FUPAD (la página no existe)" w:history="1">
        <w:r w:rsidRPr="009C74B4">
          <w:rPr>
            <w:rFonts w:ascii="Arial" w:eastAsia="Times New Roman" w:hAnsi="Arial" w:cs="Arial"/>
            <w:sz w:val="24"/>
            <w:szCs w:val="24"/>
            <w:lang w:eastAsia="es-ES"/>
          </w:rPr>
          <w:t>FUPAD</w:t>
        </w:r>
      </w:hyperlink>
      <w:r w:rsidRPr="009C74B4">
        <w:rPr>
          <w:rFonts w:ascii="Arial" w:eastAsia="Times New Roman" w:hAnsi="Arial" w:cs="Arial"/>
          <w:sz w:val="24"/>
          <w:szCs w:val="24"/>
          <w:lang w:eastAsia="es-ES"/>
        </w:rPr>
        <w:t xml:space="preserve"> (Fundación Panamericana para el Desarrollo, de la </w:t>
      </w:r>
      <w:hyperlink r:id="rId43"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44" w:anchor="cite_note-ONG_de_la_CIA-1" w:history="1">
        <w:r w:rsidRPr="009C74B4">
          <w:rPr>
            <w:rFonts w:ascii="Arial" w:eastAsia="Times New Roman" w:hAnsi="Arial" w:cs="Arial"/>
            <w:sz w:val="24"/>
            <w:szCs w:val="24"/>
            <w:vertAlign w:val="superscript"/>
            <w:lang w:eastAsia="es-ES"/>
          </w:rPr>
          <w:t>[1]</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5" w:tooltip="Global Humanitaria (la página no existe)" w:history="1">
        <w:r w:rsidRPr="009C74B4">
          <w:rPr>
            <w:rFonts w:ascii="Arial" w:eastAsia="Times New Roman" w:hAnsi="Arial" w:cs="Arial"/>
            <w:sz w:val="24"/>
            <w:szCs w:val="24"/>
            <w:lang w:eastAsia="es-ES"/>
          </w:rPr>
          <w:t>Global Humanitaria</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6" w:tooltip="INSTRAW (la página no existe)" w:history="1">
        <w:r w:rsidRPr="009C74B4">
          <w:rPr>
            <w:rFonts w:ascii="Arial" w:eastAsia="Times New Roman" w:hAnsi="Arial" w:cs="Arial"/>
            <w:sz w:val="24"/>
            <w:szCs w:val="24"/>
            <w:lang w:eastAsia="es-ES"/>
          </w:rPr>
          <w:t>INSTRAW</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7" w:tooltip="InteRed (la página no existe)" w:history="1">
        <w:proofErr w:type="spellStart"/>
        <w:r w:rsidRPr="009C74B4">
          <w:rPr>
            <w:rFonts w:ascii="Arial" w:eastAsia="Times New Roman" w:hAnsi="Arial" w:cs="Arial"/>
            <w:sz w:val="24"/>
            <w:szCs w:val="24"/>
            <w:lang w:eastAsia="es-ES"/>
          </w:rPr>
          <w:t>InteRed</w:t>
        </w:r>
        <w:proofErr w:type="spellEnd"/>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8" w:tooltip="Intermón-Oxfam (la página no existe)" w:history="1">
        <w:proofErr w:type="spellStart"/>
        <w:r w:rsidRPr="009C74B4">
          <w:rPr>
            <w:rFonts w:ascii="Arial" w:eastAsia="Times New Roman" w:hAnsi="Arial" w:cs="Arial"/>
            <w:sz w:val="24"/>
            <w:szCs w:val="24"/>
            <w:lang w:eastAsia="es-ES"/>
          </w:rPr>
          <w:t>Intermón-Oxfam</w:t>
        </w:r>
        <w:proofErr w:type="spellEnd"/>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49" w:tooltip="Konrad Adenauer" w:history="1">
        <w:r w:rsidRPr="009C74B4">
          <w:rPr>
            <w:rFonts w:ascii="Arial" w:eastAsia="Times New Roman" w:hAnsi="Arial" w:cs="Arial"/>
            <w:sz w:val="24"/>
            <w:szCs w:val="24"/>
            <w:lang w:eastAsia="es-ES"/>
          </w:rPr>
          <w:t>Konrad Adenauer</w:t>
        </w:r>
      </w:hyperlink>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Stiftung</w:t>
      </w:r>
      <w:proofErr w:type="spellEnd"/>
      <w:r w:rsidRPr="009C74B4">
        <w:rPr>
          <w:rFonts w:ascii="Arial" w:eastAsia="Times New Roman" w:hAnsi="Arial" w:cs="Arial"/>
          <w:sz w:val="24"/>
          <w:szCs w:val="24"/>
          <w:lang w:eastAsia="es-ES"/>
        </w:rPr>
        <w:t xml:space="preserve"> (</w:t>
      </w:r>
      <w:hyperlink r:id="rId50"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51" w:anchor="cite_note-ONG_de_la_CIA-1" w:history="1">
        <w:r w:rsidRPr="009C74B4">
          <w:rPr>
            <w:rFonts w:ascii="Arial" w:eastAsia="Times New Roman" w:hAnsi="Arial" w:cs="Arial"/>
            <w:sz w:val="24"/>
            <w:szCs w:val="24"/>
            <w:vertAlign w:val="superscript"/>
            <w:lang w:eastAsia="es-ES"/>
          </w:rPr>
          <w:t>[1]</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52" w:tooltip="Manos Unidas (la página no existe)" w:history="1">
        <w:r w:rsidRPr="009C74B4">
          <w:rPr>
            <w:rFonts w:ascii="Arial" w:eastAsia="Times New Roman" w:hAnsi="Arial" w:cs="Arial"/>
            <w:sz w:val="24"/>
            <w:szCs w:val="24"/>
            <w:lang w:eastAsia="es-ES"/>
          </w:rPr>
          <w:t>Manos Unidas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53" w:tooltip="Médicos Sin Fronteras (la página no existe)" w:history="1">
        <w:r w:rsidRPr="009C74B4">
          <w:rPr>
            <w:rFonts w:ascii="Arial" w:eastAsia="Times New Roman" w:hAnsi="Arial" w:cs="Arial"/>
            <w:sz w:val="24"/>
            <w:szCs w:val="24"/>
            <w:lang w:eastAsia="es-ES"/>
          </w:rPr>
          <w:t>Médicos Sin Fronteras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54" w:tooltip="Medicus Mundi (la página no existe)" w:history="1">
        <w:proofErr w:type="spellStart"/>
        <w:r w:rsidRPr="009C74B4">
          <w:rPr>
            <w:rFonts w:ascii="Arial" w:eastAsia="Times New Roman" w:hAnsi="Arial" w:cs="Arial"/>
            <w:sz w:val="24"/>
            <w:szCs w:val="24"/>
            <w:lang w:eastAsia="es-ES"/>
          </w:rPr>
          <w:t>Medicus</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Mundi</w:t>
        </w:r>
        <w:proofErr w:type="spellEnd"/>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55" w:tooltip="Movimiento por la paz (la página no existe)" w:history="1">
        <w:r w:rsidRPr="009C74B4">
          <w:rPr>
            <w:rFonts w:ascii="Arial" w:eastAsia="Times New Roman" w:hAnsi="Arial" w:cs="Arial"/>
            <w:sz w:val="24"/>
            <w:szCs w:val="24"/>
            <w:lang w:eastAsia="es-ES"/>
          </w:rPr>
          <w:t>Movimiento por la paz</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56" w:tooltip="NED (la página no existe)" w:history="1">
        <w:r w:rsidRPr="009C74B4">
          <w:rPr>
            <w:rFonts w:ascii="Arial" w:eastAsia="Times New Roman" w:hAnsi="Arial" w:cs="Arial"/>
            <w:sz w:val="24"/>
            <w:szCs w:val="24"/>
            <w:lang w:eastAsia="es-ES"/>
          </w:rPr>
          <w:t>NED</w:t>
        </w:r>
      </w:hyperlink>
      <w:r w:rsidRPr="009C74B4">
        <w:rPr>
          <w:rFonts w:ascii="Arial" w:eastAsia="Times New Roman" w:hAnsi="Arial" w:cs="Arial"/>
          <w:sz w:val="24"/>
          <w:szCs w:val="24"/>
          <w:lang w:eastAsia="es-ES"/>
        </w:rPr>
        <w:t xml:space="preserve"> (</w:t>
      </w:r>
      <w:proofErr w:type="spellStart"/>
      <w:r w:rsidRPr="009C74B4">
        <w:rPr>
          <w:rFonts w:ascii="Arial" w:hAnsi="Arial" w:cs="Arial"/>
          <w:sz w:val="24"/>
          <w:szCs w:val="24"/>
        </w:rPr>
        <w:fldChar w:fldCharType="begin"/>
      </w:r>
      <w:r w:rsidRPr="009C74B4">
        <w:rPr>
          <w:rFonts w:ascii="Arial" w:hAnsi="Arial" w:cs="Arial"/>
          <w:sz w:val="24"/>
          <w:szCs w:val="24"/>
        </w:rPr>
        <w:instrText xml:space="preserve"> HYPERLINK "https://www.ecured.cu/index.php?title=National_Endowment_for_Democracy&amp;action=edit&amp;redlink=1" \o "National Endowment for Democracy (la página no existe)" </w:instrText>
      </w:r>
      <w:r w:rsidRPr="009C74B4">
        <w:rPr>
          <w:rFonts w:ascii="Arial" w:hAnsi="Arial" w:cs="Arial"/>
          <w:sz w:val="24"/>
          <w:szCs w:val="24"/>
        </w:rPr>
        <w:fldChar w:fldCharType="separate"/>
      </w:r>
      <w:r w:rsidRPr="009C74B4">
        <w:rPr>
          <w:rFonts w:ascii="Arial" w:eastAsia="Times New Roman" w:hAnsi="Arial" w:cs="Arial"/>
          <w:sz w:val="24"/>
          <w:szCs w:val="24"/>
          <w:lang w:eastAsia="es-ES"/>
        </w:rPr>
        <w:t>National</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Endowment</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for</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Democracy</w:t>
      </w:r>
      <w:proofErr w:type="spellEnd"/>
      <w:r w:rsidRPr="009C74B4">
        <w:rPr>
          <w:rFonts w:ascii="Arial" w:eastAsia="Times New Roman" w:hAnsi="Arial" w:cs="Arial"/>
          <w:sz w:val="24"/>
          <w:szCs w:val="24"/>
          <w:lang w:eastAsia="es-ES"/>
        </w:rPr>
        <w:fldChar w:fldCharType="end"/>
      </w:r>
      <w:r w:rsidRPr="009C74B4">
        <w:rPr>
          <w:rFonts w:ascii="Arial" w:eastAsia="Times New Roman" w:hAnsi="Arial" w:cs="Arial"/>
          <w:sz w:val="24"/>
          <w:szCs w:val="24"/>
          <w:lang w:eastAsia="es-ES"/>
        </w:rPr>
        <w:t xml:space="preserve">, de la </w:t>
      </w:r>
      <w:hyperlink r:id="rId57"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58" w:anchor="cite_note-USAID_y_NED-3" w:history="1">
        <w:r w:rsidRPr="009C74B4">
          <w:rPr>
            <w:rFonts w:ascii="Arial" w:eastAsia="Times New Roman" w:hAnsi="Arial" w:cs="Arial"/>
            <w:sz w:val="24"/>
            <w:szCs w:val="24"/>
            <w:vertAlign w:val="superscript"/>
            <w:lang w:eastAsia="es-ES"/>
          </w:rPr>
          <w:t>[3]</w:t>
        </w:r>
      </w:hyperlink>
      <w:hyperlink r:id="rId59" w:anchor="cite_note-4" w:history="1">
        <w:r w:rsidRPr="009C74B4">
          <w:rPr>
            <w:rFonts w:ascii="Arial" w:eastAsia="Times New Roman" w:hAnsi="Arial" w:cs="Arial"/>
            <w:sz w:val="24"/>
            <w:szCs w:val="24"/>
            <w:vertAlign w:val="superscript"/>
            <w:lang w:eastAsia="es-ES"/>
          </w:rPr>
          <w:t>[4]</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60" w:tooltip="O.S.A.H. (la página no existe)" w:history="1">
        <w:r w:rsidRPr="009C74B4">
          <w:rPr>
            <w:rFonts w:ascii="Arial" w:eastAsia="Times New Roman" w:hAnsi="Arial" w:cs="Arial"/>
            <w:sz w:val="24"/>
            <w:szCs w:val="24"/>
            <w:lang w:eastAsia="es-ES"/>
          </w:rPr>
          <w:t>O.S.A.H.</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61" w:tooltip="Payasos sin Fronteras (la página no existe)" w:history="1">
        <w:r w:rsidRPr="009C74B4">
          <w:rPr>
            <w:rFonts w:ascii="Arial" w:eastAsia="Times New Roman" w:hAnsi="Arial" w:cs="Arial"/>
            <w:sz w:val="24"/>
            <w:szCs w:val="24"/>
            <w:lang w:eastAsia="es-ES"/>
          </w:rPr>
          <w:t>Payasos sin Fronteras</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62" w:tooltip="Reporteros sin Fronteras" w:history="1">
        <w:r w:rsidRPr="009C74B4">
          <w:rPr>
            <w:rFonts w:ascii="Arial" w:eastAsia="Times New Roman" w:hAnsi="Arial" w:cs="Arial"/>
            <w:sz w:val="24"/>
            <w:szCs w:val="24"/>
            <w:lang w:eastAsia="es-ES"/>
          </w:rPr>
          <w:t>Reporteros sin Fronteras</w:t>
        </w:r>
      </w:hyperlink>
      <w:r w:rsidRPr="009C74B4">
        <w:rPr>
          <w:rFonts w:ascii="Arial" w:eastAsia="Times New Roman" w:hAnsi="Arial" w:cs="Arial"/>
          <w:sz w:val="24"/>
          <w:szCs w:val="24"/>
          <w:lang w:eastAsia="es-ES"/>
        </w:rPr>
        <w:t xml:space="preserve"> (</w:t>
      </w:r>
      <w:hyperlink r:id="rId63"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64" w:anchor="cite_note-5" w:history="1">
        <w:r w:rsidRPr="009C74B4">
          <w:rPr>
            <w:rFonts w:ascii="Arial" w:eastAsia="Times New Roman" w:hAnsi="Arial" w:cs="Arial"/>
            <w:sz w:val="24"/>
            <w:szCs w:val="24"/>
            <w:vertAlign w:val="superscript"/>
            <w:lang w:eastAsia="es-ES"/>
          </w:rPr>
          <w:t>[5]</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65" w:tooltip="Save the Children" w:history="1">
        <w:proofErr w:type="spellStart"/>
        <w:r w:rsidRPr="009C74B4">
          <w:rPr>
            <w:rFonts w:ascii="Arial" w:eastAsia="Times New Roman" w:hAnsi="Arial" w:cs="Arial"/>
            <w:sz w:val="24"/>
            <w:szCs w:val="24"/>
            <w:lang w:eastAsia="es-ES"/>
          </w:rPr>
          <w:t>Save</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the</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Children</w:t>
        </w:r>
        <w:proofErr w:type="spellEnd"/>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66" w:tooltip="Sonrisas de Bombay (la página no existe)" w:history="1">
        <w:r w:rsidRPr="009C74B4">
          <w:rPr>
            <w:rFonts w:ascii="Arial" w:eastAsia="Times New Roman" w:hAnsi="Arial" w:cs="Arial"/>
            <w:sz w:val="24"/>
            <w:szCs w:val="24"/>
            <w:lang w:eastAsia="es-ES"/>
          </w:rPr>
          <w:t>Sonrisas de Bombay</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67" w:tooltip="Timbro Institute (la página no existe)" w:history="1">
        <w:r w:rsidRPr="009C74B4">
          <w:rPr>
            <w:rFonts w:ascii="Arial" w:eastAsia="Times New Roman" w:hAnsi="Arial" w:cs="Arial"/>
            <w:sz w:val="24"/>
            <w:szCs w:val="24"/>
            <w:lang w:eastAsia="es-ES"/>
          </w:rPr>
          <w:t xml:space="preserve">Timbro </w:t>
        </w:r>
        <w:proofErr w:type="spellStart"/>
        <w:r w:rsidRPr="009C74B4">
          <w:rPr>
            <w:rFonts w:ascii="Arial" w:eastAsia="Times New Roman" w:hAnsi="Arial" w:cs="Arial"/>
            <w:sz w:val="24"/>
            <w:szCs w:val="24"/>
            <w:lang w:eastAsia="es-ES"/>
          </w:rPr>
          <w:t>Institute</w:t>
        </w:r>
        <w:proofErr w:type="spellEnd"/>
      </w:hyperlink>
      <w:r w:rsidRPr="009C74B4">
        <w:rPr>
          <w:rFonts w:ascii="Arial" w:eastAsia="Times New Roman" w:hAnsi="Arial" w:cs="Arial"/>
          <w:sz w:val="24"/>
          <w:szCs w:val="24"/>
          <w:lang w:eastAsia="es-ES"/>
        </w:rPr>
        <w:t>, de Suecia (</w:t>
      </w:r>
      <w:hyperlink r:id="rId68"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69" w:anchor="cite_note-ONG_de_la_CIA-1" w:history="1">
        <w:r w:rsidRPr="009C74B4">
          <w:rPr>
            <w:rFonts w:ascii="Arial" w:eastAsia="Times New Roman" w:hAnsi="Arial" w:cs="Arial"/>
            <w:sz w:val="24"/>
            <w:szCs w:val="24"/>
            <w:vertAlign w:val="superscript"/>
            <w:lang w:eastAsia="es-ES"/>
          </w:rPr>
          <w:t>[1]</w:t>
        </w:r>
      </w:hyperlink>
    </w:p>
    <w:p w:rsidR="00B747F2" w:rsidRPr="009C74B4" w:rsidRDefault="00B747F2" w:rsidP="00B747F2">
      <w:pPr>
        <w:numPr>
          <w:ilvl w:val="0"/>
          <w:numId w:val="5"/>
        </w:numPr>
        <w:spacing w:before="100" w:beforeAutospacing="1" w:after="100" w:afterAutospacing="1" w:line="240" w:lineRule="auto"/>
        <w:jc w:val="both"/>
        <w:rPr>
          <w:rFonts w:ascii="Arial" w:eastAsia="Times New Roman" w:hAnsi="Arial" w:cs="Arial"/>
          <w:sz w:val="24"/>
          <w:szCs w:val="24"/>
          <w:lang w:eastAsia="es-ES"/>
        </w:rPr>
      </w:pPr>
      <w:hyperlink r:id="rId70" w:tooltip="USAID" w:history="1">
        <w:r w:rsidRPr="009C74B4">
          <w:rPr>
            <w:rFonts w:ascii="Arial" w:eastAsia="Times New Roman" w:hAnsi="Arial" w:cs="Arial"/>
            <w:sz w:val="24"/>
            <w:szCs w:val="24"/>
            <w:lang w:eastAsia="es-ES"/>
          </w:rPr>
          <w:t>USAID</w:t>
        </w:r>
      </w:hyperlink>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United</w:t>
      </w:r>
      <w:proofErr w:type="spellEnd"/>
      <w:r w:rsidRPr="009C74B4">
        <w:rPr>
          <w:rFonts w:ascii="Arial" w:eastAsia="Times New Roman" w:hAnsi="Arial" w:cs="Arial"/>
          <w:sz w:val="24"/>
          <w:szCs w:val="24"/>
          <w:lang w:eastAsia="es-ES"/>
        </w:rPr>
        <w:t xml:space="preserve"> </w:t>
      </w:r>
      <w:proofErr w:type="spellStart"/>
      <w:r w:rsidRPr="009C74B4">
        <w:rPr>
          <w:rFonts w:ascii="Arial" w:eastAsia="Times New Roman" w:hAnsi="Arial" w:cs="Arial"/>
          <w:sz w:val="24"/>
          <w:szCs w:val="24"/>
          <w:lang w:eastAsia="es-ES"/>
        </w:rPr>
        <w:t>Stated</w:t>
      </w:r>
      <w:proofErr w:type="spellEnd"/>
      <w:r w:rsidRPr="009C74B4">
        <w:rPr>
          <w:rFonts w:ascii="Arial" w:eastAsia="Times New Roman" w:hAnsi="Arial" w:cs="Arial"/>
          <w:sz w:val="24"/>
          <w:szCs w:val="24"/>
          <w:lang w:eastAsia="es-ES"/>
        </w:rPr>
        <w:t xml:space="preserve"> Agency </w:t>
      </w:r>
      <w:proofErr w:type="spellStart"/>
      <w:r w:rsidRPr="009C74B4">
        <w:rPr>
          <w:rFonts w:ascii="Arial" w:eastAsia="Times New Roman" w:hAnsi="Arial" w:cs="Arial"/>
          <w:sz w:val="24"/>
          <w:szCs w:val="24"/>
          <w:lang w:eastAsia="es-ES"/>
        </w:rPr>
        <w:t>for</w:t>
      </w:r>
      <w:proofErr w:type="spellEnd"/>
      <w:r w:rsidRPr="009C74B4">
        <w:rPr>
          <w:rFonts w:ascii="Arial" w:eastAsia="Times New Roman" w:hAnsi="Arial" w:cs="Arial"/>
          <w:sz w:val="24"/>
          <w:szCs w:val="24"/>
          <w:lang w:eastAsia="es-ES"/>
        </w:rPr>
        <w:t xml:space="preserve"> International </w:t>
      </w:r>
      <w:proofErr w:type="spellStart"/>
      <w:r w:rsidRPr="009C74B4">
        <w:rPr>
          <w:rFonts w:ascii="Arial" w:eastAsia="Times New Roman" w:hAnsi="Arial" w:cs="Arial"/>
          <w:sz w:val="24"/>
          <w:szCs w:val="24"/>
          <w:lang w:eastAsia="es-ES"/>
        </w:rPr>
        <w:t>Development</w:t>
      </w:r>
      <w:proofErr w:type="spellEnd"/>
      <w:r w:rsidRPr="009C74B4">
        <w:rPr>
          <w:rFonts w:ascii="Arial" w:eastAsia="Times New Roman" w:hAnsi="Arial" w:cs="Arial"/>
          <w:sz w:val="24"/>
          <w:szCs w:val="24"/>
          <w:lang w:eastAsia="es-ES"/>
        </w:rPr>
        <w:t xml:space="preserve">, de la </w:t>
      </w:r>
      <w:hyperlink r:id="rId71" w:tooltip="CIA" w:history="1">
        <w:r w:rsidRPr="009C74B4">
          <w:rPr>
            <w:rFonts w:ascii="Arial" w:eastAsia="Times New Roman" w:hAnsi="Arial" w:cs="Arial"/>
            <w:sz w:val="24"/>
            <w:szCs w:val="24"/>
            <w:lang w:eastAsia="es-ES"/>
          </w:rPr>
          <w:t>CIA</w:t>
        </w:r>
      </w:hyperlink>
      <w:r w:rsidRPr="009C74B4">
        <w:rPr>
          <w:rFonts w:ascii="Arial" w:eastAsia="Times New Roman" w:hAnsi="Arial" w:cs="Arial"/>
          <w:sz w:val="24"/>
          <w:szCs w:val="24"/>
          <w:lang w:eastAsia="es-ES"/>
        </w:rPr>
        <w:t>)</w:t>
      </w:r>
      <w:hyperlink r:id="rId72" w:anchor="cite_note-USAID_y_NED-3" w:history="1">
        <w:r w:rsidRPr="009C74B4">
          <w:rPr>
            <w:rFonts w:ascii="Arial" w:eastAsia="Times New Roman" w:hAnsi="Arial" w:cs="Arial"/>
            <w:sz w:val="24"/>
            <w:szCs w:val="24"/>
            <w:vertAlign w:val="superscript"/>
            <w:lang w:eastAsia="es-ES"/>
          </w:rPr>
          <w:t>[3]</w:t>
        </w:r>
      </w:hyperlink>
    </w:p>
    <w:p w:rsidR="00B747F2" w:rsidRPr="009C74B4" w:rsidRDefault="00B747F2" w:rsidP="00B747F2">
      <w:pPr>
        <w:spacing w:before="100" w:beforeAutospacing="1" w:after="100" w:afterAutospacing="1" w:line="240" w:lineRule="auto"/>
        <w:jc w:val="both"/>
        <w:outlineLvl w:val="1"/>
        <w:rPr>
          <w:rFonts w:ascii="Arial" w:eastAsia="Times New Roman" w:hAnsi="Arial" w:cs="Arial"/>
          <w:b/>
          <w:bCs/>
          <w:sz w:val="24"/>
          <w:szCs w:val="24"/>
          <w:lang w:eastAsia="es-ES"/>
        </w:rPr>
      </w:pPr>
      <w:r w:rsidRPr="009C74B4">
        <w:rPr>
          <w:rFonts w:ascii="Arial" w:eastAsia="Times New Roman" w:hAnsi="Arial" w:cs="Arial"/>
          <w:b/>
          <w:bCs/>
          <w:sz w:val="24"/>
          <w:szCs w:val="24"/>
          <w:lang w:eastAsia="es-ES"/>
        </w:rPr>
        <w:t>Algunas ONG en Cuba</w:t>
      </w:r>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3" w:tooltip="Consejo de Iglesias de Cuba" w:history="1">
        <w:r w:rsidRPr="009C74B4">
          <w:rPr>
            <w:rFonts w:ascii="Arial" w:eastAsia="Times New Roman" w:hAnsi="Arial" w:cs="Arial"/>
            <w:sz w:val="24"/>
            <w:szCs w:val="24"/>
            <w:lang w:eastAsia="es-ES"/>
          </w:rPr>
          <w:t>Consejo de Iglesias de Cuba</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4" w:tooltip="Unión Nacional de Historiadores de Cuba" w:history="1">
        <w:r w:rsidRPr="009C74B4">
          <w:rPr>
            <w:rFonts w:ascii="Arial" w:eastAsia="Times New Roman" w:hAnsi="Arial" w:cs="Arial"/>
            <w:sz w:val="24"/>
            <w:szCs w:val="24"/>
            <w:lang w:eastAsia="es-ES"/>
          </w:rPr>
          <w:t>Unión Nacional de Historiadores de Cuba</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5" w:tooltip="ACLIFIM" w:history="1">
        <w:r w:rsidRPr="009C74B4">
          <w:rPr>
            <w:rFonts w:ascii="Arial" w:eastAsia="Times New Roman" w:hAnsi="Arial" w:cs="Arial"/>
            <w:sz w:val="24"/>
            <w:szCs w:val="24"/>
            <w:lang w:eastAsia="es-ES"/>
          </w:rPr>
          <w:t>ACLIFIM</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6" w:tooltip="ANAP" w:history="1">
        <w:r w:rsidRPr="009C74B4">
          <w:rPr>
            <w:rFonts w:ascii="Arial" w:eastAsia="Times New Roman" w:hAnsi="Arial" w:cs="Arial"/>
            <w:sz w:val="24"/>
            <w:szCs w:val="24"/>
            <w:lang w:eastAsia="es-ES"/>
          </w:rPr>
          <w:t>ANAP</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7" w:tooltip="ACNU" w:history="1">
        <w:r w:rsidRPr="009C74B4">
          <w:rPr>
            <w:rFonts w:ascii="Arial" w:eastAsia="Times New Roman" w:hAnsi="Arial" w:cs="Arial"/>
            <w:sz w:val="24"/>
            <w:szCs w:val="24"/>
            <w:lang w:eastAsia="es-ES"/>
          </w:rPr>
          <w:t>ACNU</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8" w:tooltip="ACPA" w:history="1">
        <w:r w:rsidRPr="009C74B4">
          <w:rPr>
            <w:rFonts w:ascii="Arial" w:eastAsia="Times New Roman" w:hAnsi="Arial" w:cs="Arial"/>
            <w:sz w:val="24"/>
            <w:szCs w:val="24"/>
            <w:lang w:eastAsia="es-ES"/>
          </w:rPr>
          <w:t>ACPA</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79" w:tooltip="ANCI" w:history="1">
        <w:r w:rsidRPr="009C74B4">
          <w:rPr>
            <w:rFonts w:ascii="Arial" w:eastAsia="Times New Roman" w:hAnsi="Arial" w:cs="Arial"/>
            <w:sz w:val="24"/>
            <w:szCs w:val="24"/>
            <w:lang w:eastAsia="es-ES"/>
          </w:rPr>
          <w:t>ANCI</w:t>
        </w:r>
      </w:hyperlink>
    </w:p>
    <w:p w:rsidR="00B747F2" w:rsidRPr="009C74B4" w:rsidRDefault="00B747F2" w:rsidP="00B747F2">
      <w:pPr>
        <w:numPr>
          <w:ilvl w:val="0"/>
          <w:numId w:val="6"/>
        </w:numPr>
        <w:spacing w:before="100" w:beforeAutospacing="1" w:after="100" w:afterAutospacing="1" w:line="240" w:lineRule="auto"/>
        <w:jc w:val="both"/>
        <w:rPr>
          <w:rFonts w:ascii="Arial" w:eastAsia="Times New Roman" w:hAnsi="Arial" w:cs="Arial"/>
          <w:sz w:val="24"/>
          <w:szCs w:val="24"/>
          <w:lang w:eastAsia="es-ES"/>
        </w:rPr>
      </w:pPr>
      <w:hyperlink r:id="rId80" w:tooltip="ANSOC" w:history="1">
        <w:r w:rsidRPr="009C74B4">
          <w:rPr>
            <w:rFonts w:ascii="Arial" w:eastAsia="Times New Roman" w:hAnsi="Arial" w:cs="Arial"/>
            <w:sz w:val="24"/>
            <w:szCs w:val="24"/>
            <w:lang w:eastAsia="es-ES"/>
          </w:rPr>
          <w:t>ANSOC</w:t>
        </w:r>
      </w:hyperlink>
    </w:p>
    <w:p w:rsidR="00B747F2" w:rsidRPr="009C74B4" w:rsidRDefault="00B747F2" w:rsidP="00B747F2">
      <w:pPr>
        <w:jc w:val="both"/>
        <w:rPr>
          <w:rFonts w:ascii="Arial" w:hAnsi="Arial" w:cs="Arial"/>
          <w:sz w:val="24"/>
          <w:szCs w:val="24"/>
        </w:rPr>
      </w:pPr>
    </w:p>
    <w:p w:rsidR="00E62425" w:rsidRPr="00AE3E5D" w:rsidRDefault="00E62425" w:rsidP="00AE3E5D">
      <w:pPr>
        <w:spacing w:before="100" w:beforeAutospacing="1" w:after="100" w:afterAutospacing="1" w:line="240" w:lineRule="auto"/>
        <w:ind w:left="-794" w:right="-397"/>
        <w:jc w:val="both"/>
        <w:rPr>
          <w:rFonts w:ascii="Arial" w:eastAsia="Times New Roman" w:hAnsi="Arial" w:cs="Arial"/>
          <w:sz w:val="24"/>
          <w:szCs w:val="24"/>
          <w:lang w:eastAsia="es-ES"/>
        </w:rPr>
      </w:pPr>
    </w:p>
    <w:sectPr w:rsidR="00E62425" w:rsidRPr="00AE3E5D"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D586D"/>
    <w:multiLevelType w:val="multilevel"/>
    <w:tmpl w:val="0764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187828"/>
    <w:multiLevelType w:val="multilevel"/>
    <w:tmpl w:val="D0C8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3142C0"/>
    <w:multiLevelType w:val="multilevel"/>
    <w:tmpl w:val="E76E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79623D"/>
    <w:multiLevelType w:val="multilevel"/>
    <w:tmpl w:val="37FC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C77DE5"/>
    <w:multiLevelType w:val="multilevel"/>
    <w:tmpl w:val="FF063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3B5615"/>
    <w:multiLevelType w:val="multilevel"/>
    <w:tmpl w:val="743C9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B04"/>
    <w:rsid w:val="00051AE3"/>
    <w:rsid w:val="000A4BC8"/>
    <w:rsid w:val="00135367"/>
    <w:rsid w:val="001E3AFB"/>
    <w:rsid w:val="006710D1"/>
    <w:rsid w:val="006749B2"/>
    <w:rsid w:val="006C398C"/>
    <w:rsid w:val="0078395D"/>
    <w:rsid w:val="007F1234"/>
    <w:rsid w:val="008D4D1E"/>
    <w:rsid w:val="009328E0"/>
    <w:rsid w:val="009E43E9"/>
    <w:rsid w:val="00A0736C"/>
    <w:rsid w:val="00AA470C"/>
    <w:rsid w:val="00AE3E5D"/>
    <w:rsid w:val="00B05018"/>
    <w:rsid w:val="00B747F2"/>
    <w:rsid w:val="00C76C43"/>
    <w:rsid w:val="00DC3B04"/>
    <w:rsid w:val="00E4065E"/>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83DCCD-49E5-4528-BE8D-9BA1450E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839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652341">
      <w:bodyDiv w:val="1"/>
      <w:marLeft w:val="0"/>
      <w:marRight w:val="0"/>
      <w:marTop w:val="0"/>
      <w:marBottom w:val="0"/>
      <w:divBdr>
        <w:top w:val="none" w:sz="0" w:space="0" w:color="auto"/>
        <w:left w:val="none" w:sz="0" w:space="0" w:color="auto"/>
        <w:bottom w:val="none" w:sz="0" w:space="0" w:color="auto"/>
        <w:right w:val="none" w:sz="0" w:space="0" w:color="auto"/>
      </w:divBdr>
      <w:divsChild>
        <w:div w:id="1399130341">
          <w:marLeft w:val="0"/>
          <w:marRight w:val="0"/>
          <w:marTop w:val="0"/>
          <w:marBottom w:val="0"/>
          <w:divBdr>
            <w:top w:val="none" w:sz="0" w:space="0" w:color="auto"/>
            <w:left w:val="none" w:sz="0" w:space="0" w:color="auto"/>
            <w:bottom w:val="none" w:sz="0" w:space="0" w:color="auto"/>
            <w:right w:val="none" w:sz="0" w:space="0" w:color="auto"/>
          </w:divBdr>
          <w:divsChild>
            <w:div w:id="325398567">
              <w:marLeft w:val="0"/>
              <w:marRight w:val="0"/>
              <w:marTop w:val="0"/>
              <w:marBottom w:val="0"/>
              <w:divBdr>
                <w:top w:val="none" w:sz="0" w:space="0" w:color="auto"/>
                <w:left w:val="none" w:sz="0" w:space="0" w:color="auto"/>
                <w:bottom w:val="none" w:sz="0" w:space="0" w:color="auto"/>
                <w:right w:val="none" w:sz="0" w:space="0" w:color="auto"/>
              </w:divBdr>
              <w:divsChild>
                <w:div w:id="58482972">
                  <w:marLeft w:val="0"/>
                  <w:marRight w:val="0"/>
                  <w:marTop w:val="0"/>
                  <w:marBottom w:val="0"/>
                  <w:divBdr>
                    <w:top w:val="none" w:sz="0" w:space="0" w:color="auto"/>
                    <w:left w:val="none" w:sz="0" w:space="0" w:color="auto"/>
                    <w:bottom w:val="none" w:sz="0" w:space="0" w:color="auto"/>
                    <w:right w:val="none" w:sz="0" w:space="0" w:color="auto"/>
                  </w:divBdr>
                  <w:divsChild>
                    <w:div w:id="17122419">
                      <w:marLeft w:val="0"/>
                      <w:marRight w:val="0"/>
                      <w:marTop w:val="0"/>
                      <w:marBottom w:val="0"/>
                      <w:divBdr>
                        <w:top w:val="none" w:sz="0" w:space="0" w:color="auto"/>
                        <w:left w:val="none" w:sz="0" w:space="0" w:color="auto"/>
                        <w:bottom w:val="none" w:sz="0" w:space="0" w:color="auto"/>
                        <w:right w:val="none" w:sz="0" w:space="0" w:color="auto"/>
                      </w:divBdr>
                    </w:div>
                    <w:div w:id="143983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182937">
          <w:marLeft w:val="0"/>
          <w:marRight w:val="0"/>
          <w:marTop w:val="0"/>
          <w:marBottom w:val="0"/>
          <w:divBdr>
            <w:top w:val="none" w:sz="0" w:space="0" w:color="auto"/>
            <w:left w:val="none" w:sz="0" w:space="0" w:color="auto"/>
            <w:bottom w:val="none" w:sz="0" w:space="0" w:color="auto"/>
            <w:right w:val="none" w:sz="0" w:space="0" w:color="auto"/>
          </w:divBdr>
          <w:divsChild>
            <w:div w:id="1698042938">
              <w:marLeft w:val="0"/>
              <w:marRight w:val="0"/>
              <w:marTop w:val="0"/>
              <w:marBottom w:val="0"/>
              <w:divBdr>
                <w:top w:val="none" w:sz="0" w:space="0" w:color="auto"/>
                <w:left w:val="none" w:sz="0" w:space="0" w:color="auto"/>
                <w:bottom w:val="none" w:sz="0" w:space="0" w:color="auto"/>
                <w:right w:val="none" w:sz="0" w:space="0" w:color="auto"/>
              </w:divBdr>
            </w:div>
          </w:divsChild>
        </w:div>
        <w:div w:id="25563826">
          <w:marLeft w:val="0"/>
          <w:marRight w:val="0"/>
          <w:marTop w:val="0"/>
          <w:marBottom w:val="0"/>
          <w:divBdr>
            <w:top w:val="none" w:sz="0" w:space="0" w:color="auto"/>
            <w:left w:val="none" w:sz="0" w:space="0" w:color="auto"/>
            <w:bottom w:val="none" w:sz="0" w:space="0" w:color="auto"/>
            <w:right w:val="none" w:sz="0" w:space="0" w:color="auto"/>
          </w:divBdr>
          <w:divsChild>
            <w:div w:id="1199586235">
              <w:marLeft w:val="0"/>
              <w:marRight w:val="0"/>
              <w:marTop w:val="0"/>
              <w:marBottom w:val="0"/>
              <w:divBdr>
                <w:top w:val="none" w:sz="0" w:space="0" w:color="auto"/>
                <w:left w:val="none" w:sz="0" w:space="0" w:color="auto"/>
                <w:bottom w:val="none" w:sz="0" w:space="0" w:color="auto"/>
                <w:right w:val="none" w:sz="0" w:space="0" w:color="auto"/>
              </w:divBdr>
              <w:divsChild>
                <w:div w:id="582222431">
                  <w:marLeft w:val="0"/>
                  <w:marRight w:val="0"/>
                  <w:marTop w:val="0"/>
                  <w:marBottom w:val="0"/>
                  <w:divBdr>
                    <w:top w:val="none" w:sz="0" w:space="0" w:color="auto"/>
                    <w:left w:val="none" w:sz="0" w:space="0" w:color="auto"/>
                    <w:bottom w:val="none" w:sz="0" w:space="0" w:color="auto"/>
                    <w:right w:val="none" w:sz="0" w:space="0" w:color="auto"/>
                  </w:divBdr>
                </w:div>
                <w:div w:id="1886485566">
                  <w:marLeft w:val="0"/>
                  <w:marRight w:val="0"/>
                  <w:marTop w:val="0"/>
                  <w:marBottom w:val="0"/>
                  <w:divBdr>
                    <w:top w:val="none" w:sz="0" w:space="0" w:color="auto"/>
                    <w:left w:val="none" w:sz="0" w:space="0" w:color="auto"/>
                    <w:bottom w:val="none" w:sz="0" w:space="0" w:color="auto"/>
                    <w:right w:val="none" w:sz="0" w:space="0" w:color="auto"/>
                  </w:divBdr>
                </w:div>
                <w:div w:id="2041859905">
                  <w:marLeft w:val="0"/>
                  <w:marRight w:val="0"/>
                  <w:marTop w:val="0"/>
                  <w:marBottom w:val="0"/>
                  <w:divBdr>
                    <w:top w:val="none" w:sz="0" w:space="0" w:color="auto"/>
                    <w:left w:val="none" w:sz="0" w:space="0" w:color="auto"/>
                    <w:bottom w:val="none" w:sz="0" w:space="0" w:color="auto"/>
                    <w:right w:val="none" w:sz="0" w:space="0" w:color="auto"/>
                  </w:divBdr>
                </w:div>
                <w:div w:id="41663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cured.cu/index.php?title=Banco_de_Alimentos&amp;action=edit&amp;redlink=1" TargetMode="External"/><Relationship Id="rId21" Type="http://schemas.openxmlformats.org/officeDocument/2006/relationships/hyperlink" Target="https://www.ecured.cu/index.php?title=ASPROMANIS&amp;action=edit&amp;redlink=1" TargetMode="External"/><Relationship Id="rId42" Type="http://schemas.openxmlformats.org/officeDocument/2006/relationships/hyperlink" Target="https://www.ecured.cu/index.php?title=FUPAD&amp;action=edit&amp;redlink=1" TargetMode="External"/><Relationship Id="rId47" Type="http://schemas.openxmlformats.org/officeDocument/2006/relationships/hyperlink" Target="https://www.ecured.cu/index.php?title=InteRed&amp;action=edit&amp;redlink=1" TargetMode="External"/><Relationship Id="rId63" Type="http://schemas.openxmlformats.org/officeDocument/2006/relationships/hyperlink" Target="https://www.ecured.cu/CIA" TargetMode="External"/><Relationship Id="rId68" Type="http://schemas.openxmlformats.org/officeDocument/2006/relationships/hyperlink" Target="https://www.ecured.cu/CIA" TargetMode="External"/><Relationship Id="rId16" Type="http://schemas.openxmlformats.org/officeDocument/2006/relationships/hyperlink" Target="https://www.ecured.cu/index.php?title=Acci%C3%B3n_contra_el_Hambre&amp;action=edit&amp;redlink=1" TargetMode="External"/><Relationship Id="rId11" Type="http://schemas.openxmlformats.org/officeDocument/2006/relationships/hyperlink" Target="https://www.ecured.cu/1971" TargetMode="External"/><Relationship Id="rId32" Type="http://schemas.openxmlformats.org/officeDocument/2006/relationships/hyperlink" Target="https://www.ecured.cu/CIA" TargetMode="External"/><Relationship Id="rId37" Type="http://schemas.openxmlformats.org/officeDocument/2006/relationships/hyperlink" Target="https://www.ecured.cu/CIA" TargetMode="External"/><Relationship Id="rId53" Type="http://schemas.openxmlformats.org/officeDocument/2006/relationships/hyperlink" Target="https://www.ecured.cu/index.php?title=M%C3%A9dicos_Sin_Fronteras&amp;action=edit&amp;redlink=1" TargetMode="External"/><Relationship Id="rId58" Type="http://schemas.openxmlformats.org/officeDocument/2006/relationships/hyperlink" Target="https://www.ecured.cu/ONG" TargetMode="External"/><Relationship Id="rId74" Type="http://schemas.openxmlformats.org/officeDocument/2006/relationships/hyperlink" Target="https://www.ecured.cu/Uni%C3%B3n_Nacional_de_Historiadores_de_Cuba" TargetMode="External"/><Relationship Id="rId79" Type="http://schemas.openxmlformats.org/officeDocument/2006/relationships/hyperlink" Target="https://www.ecured.cu/ANCI" TargetMode="External"/><Relationship Id="rId5" Type="http://schemas.openxmlformats.org/officeDocument/2006/relationships/hyperlink" Target="https://eacnur.org/blog/funciona-una-ong/?tc_alt=45664&amp;n_o_pst=n_o_pst" TargetMode="External"/><Relationship Id="rId61" Type="http://schemas.openxmlformats.org/officeDocument/2006/relationships/hyperlink" Target="https://www.ecured.cu/index.php?title=Payasos_sin_Fronteras&amp;action=edit&amp;redlink=1" TargetMode="External"/><Relationship Id="rId82" Type="http://schemas.openxmlformats.org/officeDocument/2006/relationships/theme" Target="theme/theme1.xml"/><Relationship Id="rId19" Type="http://schemas.openxmlformats.org/officeDocument/2006/relationships/hyperlink" Target="https://www.ecured.cu/Amnist%C3%ADa_Internacional" TargetMode="External"/><Relationship Id="rId14" Type="http://schemas.openxmlformats.org/officeDocument/2006/relationships/hyperlink" Target="https://www.ecured.cu/Naturaleza" TargetMode="External"/><Relationship Id="rId22" Type="http://schemas.openxmlformats.org/officeDocument/2006/relationships/hyperlink" Target="https://www.ecured.cu/index.php?title=Atlas_Economic_Research_Foundation&amp;action=edit&amp;redlink=1" TargetMode="External"/><Relationship Id="rId27" Type="http://schemas.openxmlformats.org/officeDocument/2006/relationships/hyperlink" Target="https://www.ecured.cu/BRAC" TargetMode="External"/><Relationship Id="rId30" Type="http://schemas.openxmlformats.org/officeDocument/2006/relationships/hyperlink" Target="https://www.ecured.cu/Cruz_Roja" TargetMode="External"/><Relationship Id="rId35" Type="http://schemas.openxmlformats.org/officeDocument/2006/relationships/hyperlink" Target="https://www.ecured.cu/index.php?title=Farmac%C3%A9uticos_sin_Fronteras&amp;action=edit&amp;redlink=1" TargetMode="External"/><Relationship Id="rId43" Type="http://schemas.openxmlformats.org/officeDocument/2006/relationships/hyperlink" Target="https://www.ecured.cu/CIA" TargetMode="External"/><Relationship Id="rId48" Type="http://schemas.openxmlformats.org/officeDocument/2006/relationships/hyperlink" Target="https://www.ecured.cu/index.php?title=Interm%C3%B3n-Oxfam&amp;action=edit&amp;redlink=1" TargetMode="External"/><Relationship Id="rId56" Type="http://schemas.openxmlformats.org/officeDocument/2006/relationships/hyperlink" Target="https://www.ecured.cu/index.php?title=NED&amp;action=edit&amp;redlink=1" TargetMode="External"/><Relationship Id="rId64" Type="http://schemas.openxmlformats.org/officeDocument/2006/relationships/hyperlink" Target="https://www.ecured.cu/ONG" TargetMode="External"/><Relationship Id="rId69" Type="http://schemas.openxmlformats.org/officeDocument/2006/relationships/hyperlink" Target="https://www.ecured.cu/ONG" TargetMode="External"/><Relationship Id="rId77" Type="http://schemas.openxmlformats.org/officeDocument/2006/relationships/hyperlink" Target="https://www.ecured.cu/ACNU" TargetMode="External"/><Relationship Id="rId8" Type="http://schemas.openxmlformats.org/officeDocument/2006/relationships/hyperlink" Target="https://eacnur.org/blog/medidas-se-toman-ante-una-emergencia-humanitaria/?tc_alt=45664&amp;n_o_pst=n_o_pst" TargetMode="External"/><Relationship Id="rId51" Type="http://schemas.openxmlformats.org/officeDocument/2006/relationships/hyperlink" Target="https://www.ecured.cu/ONG" TargetMode="External"/><Relationship Id="rId72" Type="http://schemas.openxmlformats.org/officeDocument/2006/relationships/hyperlink" Target="https://www.ecured.cu/ONG" TargetMode="External"/><Relationship Id="rId80" Type="http://schemas.openxmlformats.org/officeDocument/2006/relationships/hyperlink" Target="https://www.ecured.cu/ANSOC" TargetMode="External"/><Relationship Id="rId3" Type="http://schemas.openxmlformats.org/officeDocument/2006/relationships/settings" Target="settings.xml"/><Relationship Id="rId12" Type="http://schemas.openxmlformats.org/officeDocument/2006/relationships/hyperlink" Target="https://www.ecured.cu/Energ%C3%ADa_nuclear" TargetMode="External"/><Relationship Id="rId17" Type="http://schemas.openxmlformats.org/officeDocument/2006/relationships/hyperlink" Target="https://www.ecured.cu/Agenda_21" TargetMode="External"/><Relationship Id="rId25" Type="http://schemas.openxmlformats.org/officeDocument/2006/relationships/hyperlink" Target="https://www.ecured.cu/index.php?title=Ayuda_en_Acci%C3%B3n&amp;action=edit&amp;redlink=1" TargetMode="External"/><Relationship Id="rId33" Type="http://schemas.openxmlformats.org/officeDocument/2006/relationships/hyperlink" Target="https://www.ecured.cu/ONG" TargetMode="External"/><Relationship Id="rId38" Type="http://schemas.openxmlformats.org/officeDocument/2006/relationships/hyperlink" Target="https://www.ecured.cu/ONG" TargetMode="External"/><Relationship Id="rId46" Type="http://schemas.openxmlformats.org/officeDocument/2006/relationships/hyperlink" Target="https://www.ecured.cu/index.php?title=INSTRAW&amp;action=edit&amp;redlink=1" TargetMode="External"/><Relationship Id="rId59" Type="http://schemas.openxmlformats.org/officeDocument/2006/relationships/hyperlink" Target="https://www.ecured.cu/ONG" TargetMode="External"/><Relationship Id="rId67" Type="http://schemas.openxmlformats.org/officeDocument/2006/relationships/hyperlink" Target="https://www.ecured.cu/index.php?title=Timbro_Institute&amp;action=edit&amp;redlink=1" TargetMode="External"/><Relationship Id="rId20" Type="http://schemas.openxmlformats.org/officeDocument/2006/relationships/hyperlink" Target="https://www.ecured.cu/index.php?title=ANESVAD&amp;action=edit&amp;redlink=1" TargetMode="External"/><Relationship Id="rId41" Type="http://schemas.openxmlformats.org/officeDocument/2006/relationships/hyperlink" Target="https://www.ecured.cu/index.php?title=Fundaci%C3%B3n_Vicente_Ferrer&amp;action=edit&amp;redlink=1" TargetMode="External"/><Relationship Id="rId54" Type="http://schemas.openxmlformats.org/officeDocument/2006/relationships/hyperlink" Target="https://www.ecured.cu/index.php?title=Medicus_Mundi&amp;action=edit&amp;redlink=1" TargetMode="External"/><Relationship Id="rId62" Type="http://schemas.openxmlformats.org/officeDocument/2006/relationships/hyperlink" Target="https://www.ecured.cu/Reporteros_sin_Fronteras" TargetMode="External"/><Relationship Id="rId70" Type="http://schemas.openxmlformats.org/officeDocument/2006/relationships/hyperlink" Target="https://www.ecured.cu/USAID" TargetMode="External"/><Relationship Id="rId75" Type="http://schemas.openxmlformats.org/officeDocument/2006/relationships/hyperlink" Target="https://www.ecured.cu/ACLIFIM" TargetMode="External"/><Relationship Id="rId1" Type="http://schemas.openxmlformats.org/officeDocument/2006/relationships/numbering" Target="numbering.xml"/><Relationship Id="rId6" Type="http://schemas.openxmlformats.org/officeDocument/2006/relationships/hyperlink" Target="https://eacnur.org/es/actualidad/noticias/eventos/ayuda-humanitaria-la-unica-forma-de-sobrevivir-para-millones-de-personas" TargetMode="External"/><Relationship Id="rId15" Type="http://schemas.openxmlformats.org/officeDocument/2006/relationships/hyperlink" Target="https://www.ecured.cu/Suiza" TargetMode="External"/><Relationship Id="rId23" Type="http://schemas.openxmlformats.org/officeDocument/2006/relationships/hyperlink" Target="https://www.ecured.cu/CIA" TargetMode="External"/><Relationship Id="rId28" Type="http://schemas.openxmlformats.org/officeDocument/2006/relationships/hyperlink" Target="https://www.ecured.cu/index.php?title=C%C3%A1ritas&amp;action=edit&amp;redlink=1" TargetMode="External"/><Relationship Id="rId36" Type="http://schemas.openxmlformats.org/officeDocument/2006/relationships/hyperlink" Target="https://www.ecured.cu/Freedom_House" TargetMode="External"/><Relationship Id="rId49" Type="http://schemas.openxmlformats.org/officeDocument/2006/relationships/hyperlink" Target="https://www.ecured.cu/Konrad_Adenauer" TargetMode="External"/><Relationship Id="rId57" Type="http://schemas.openxmlformats.org/officeDocument/2006/relationships/hyperlink" Target="https://www.ecured.cu/CIA" TargetMode="External"/><Relationship Id="rId10" Type="http://schemas.openxmlformats.org/officeDocument/2006/relationships/hyperlink" Target="https://eacnur.org/blog/una-ong-funcion-social-tc_alt45664n_o_pstn_o_pst/" TargetMode="External"/><Relationship Id="rId31" Type="http://schemas.openxmlformats.org/officeDocument/2006/relationships/hyperlink" Target="https://www.ecured.cu/index.php?title=Directorio_Democr%C3%A1tico_Cubano&amp;action=edit&amp;redlink=1" TargetMode="External"/><Relationship Id="rId44" Type="http://schemas.openxmlformats.org/officeDocument/2006/relationships/hyperlink" Target="https://www.ecured.cu/ONG" TargetMode="External"/><Relationship Id="rId52" Type="http://schemas.openxmlformats.org/officeDocument/2006/relationships/hyperlink" Target="https://www.ecured.cu/index.php?title=Manos_Unidas&amp;action=edit&amp;redlink=1" TargetMode="External"/><Relationship Id="rId60" Type="http://schemas.openxmlformats.org/officeDocument/2006/relationships/hyperlink" Target="https://www.ecured.cu/index.php?title=O.S.A.H.&amp;action=edit&amp;redlink=1" TargetMode="External"/><Relationship Id="rId65" Type="http://schemas.openxmlformats.org/officeDocument/2006/relationships/hyperlink" Target="https://www.ecured.cu/Save_the_Children" TargetMode="External"/><Relationship Id="rId73" Type="http://schemas.openxmlformats.org/officeDocument/2006/relationships/hyperlink" Target="https://www.ecured.cu/Consejo_de_Iglesias_de_Cuba" TargetMode="External"/><Relationship Id="rId78" Type="http://schemas.openxmlformats.org/officeDocument/2006/relationships/hyperlink" Target="https://www.ecured.cu/ACPA"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acnur.org/es/como-ayudar/hazte-socio?utm_source=Inbound&amp;utm_medium=Referral-CPC-GEN&amp;utm_campaign=ES_ES_Post_Prospecting_HazteSocio&amp;utm_content=Corporativo-Organico-General&amp;tc_alt=45664&amp;n_o_pst=n_o_pst" TargetMode="External"/><Relationship Id="rId13" Type="http://schemas.openxmlformats.org/officeDocument/2006/relationships/hyperlink" Target="https://www.ecured.cu/1961" TargetMode="External"/><Relationship Id="rId18" Type="http://schemas.openxmlformats.org/officeDocument/2006/relationships/hyperlink" Target="https://www.ecured.cu/index.php?title=Aldeas_Infantiles&amp;action=edit&amp;redlink=1" TargetMode="External"/><Relationship Id="rId39" Type="http://schemas.openxmlformats.org/officeDocument/2006/relationships/hyperlink" Target="https://www.ecured.cu/index.php?title=Fundaci%C3%B3n_CIDEAL&amp;action=edit&amp;redlink=1" TargetMode="External"/><Relationship Id="rId34" Type="http://schemas.openxmlformats.org/officeDocument/2006/relationships/hyperlink" Target="https://www.ecured.cu/index.php?title=Educaci%C3%B3n_Sin_Fronteras&amp;action=edit&amp;redlink=1" TargetMode="External"/><Relationship Id="rId50" Type="http://schemas.openxmlformats.org/officeDocument/2006/relationships/hyperlink" Target="https://www.ecured.cu/CIA" TargetMode="External"/><Relationship Id="rId55" Type="http://schemas.openxmlformats.org/officeDocument/2006/relationships/hyperlink" Target="https://www.ecured.cu/index.php?title=Movimiento_por_la_paz&amp;action=edit&amp;redlink=1" TargetMode="External"/><Relationship Id="rId76" Type="http://schemas.openxmlformats.org/officeDocument/2006/relationships/hyperlink" Target="https://www.ecured.cu/ANAP" TargetMode="External"/><Relationship Id="rId7" Type="http://schemas.openxmlformats.org/officeDocument/2006/relationships/hyperlink" Target="https://eacnur.org/es/actualidad/noticias/emergencias/cual-es-la-ong-de-los-refugiados?utm_source=Inbound&amp;utm_medium=Referral-CPC-GEN&amp;utm_campaign=ES_ES_Post_Prospecting_ONGRefugiados&amp;utm_content=Corporativo-Organico-General&amp;tc_alt=45664&amp;n_o_pst=n_o_pst" TargetMode="External"/><Relationship Id="rId71" Type="http://schemas.openxmlformats.org/officeDocument/2006/relationships/hyperlink" Target="https://www.ecured.cu/CIA" TargetMode="External"/><Relationship Id="rId2" Type="http://schemas.openxmlformats.org/officeDocument/2006/relationships/styles" Target="styles.xml"/><Relationship Id="rId29" Type="http://schemas.openxmlformats.org/officeDocument/2006/relationships/hyperlink" Target="https://www.ecured.cu/Cruz_Roja_Internacional" TargetMode="External"/><Relationship Id="rId24" Type="http://schemas.openxmlformats.org/officeDocument/2006/relationships/hyperlink" Target="https://www.ecured.cu/ONG" TargetMode="External"/><Relationship Id="rId40" Type="http://schemas.openxmlformats.org/officeDocument/2006/relationships/hyperlink" Target="https://www.ecured.cu/index.php?title=Fundaci%C3%B3n_Prodean&amp;action=edit&amp;redlink=1" TargetMode="External"/><Relationship Id="rId45" Type="http://schemas.openxmlformats.org/officeDocument/2006/relationships/hyperlink" Target="https://www.ecured.cu/index.php?title=Global_Humanitaria&amp;action=edit&amp;redlink=1" TargetMode="External"/><Relationship Id="rId66" Type="http://schemas.openxmlformats.org/officeDocument/2006/relationships/hyperlink" Target="https://www.ecured.cu/index.php?title=Sonrisas_de_Bombay&amp;action=edit&amp;redlink=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2027</Words>
  <Characters>11150</Characters>
  <Application>Microsoft Office Word</Application>
  <DocSecurity>0</DocSecurity>
  <Lines>92</Lines>
  <Paragraphs>26</Paragraphs>
  <ScaleCrop>false</ScaleCrop>
  <Company/>
  <LinksUpToDate>false</LinksUpToDate>
  <CharactersWithSpaces>13151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19</cp:revision>
  <dcterms:created xsi:type="dcterms:W3CDTF">2020-10-21T13:36:00Z</dcterms:created>
  <dcterms:modified xsi:type="dcterms:W3CDTF">2019-10-05T23:31:00Z</dcterms:modified>
</cp:coreProperties>
</file>